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FD8A5" w14:textId="7F9A4B2B" w:rsidR="005D3D84" w:rsidRPr="00765F50" w:rsidRDefault="00A37387" w:rsidP="005D3D84">
      <w:pPr>
        <w:jc w:val="both"/>
        <w:rPr>
          <w:rFonts w:ascii="Arial" w:hAnsi="Arial" w:cs="Arial"/>
          <w:b/>
          <w:sz w:val="28"/>
          <w:szCs w:val="28"/>
          <w:lang w:val="fr-FR"/>
        </w:rPr>
      </w:pPr>
      <w:r w:rsidRPr="00765F50">
        <w:rPr>
          <w:rFonts w:ascii="Arial" w:hAnsi="Arial" w:cs="Arial"/>
          <w:b/>
          <w:sz w:val="28"/>
          <w:szCs w:val="28"/>
          <w:lang w:val="fr-FR"/>
        </w:rPr>
        <w:t xml:space="preserve">Chronique des travaux du </w:t>
      </w:r>
      <w:r>
        <w:rPr>
          <w:rFonts w:ascii="Arial" w:hAnsi="Arial" w:cs="Arial"/>
          <w:b/>
          <w:sz w:val="28"/>
          <w:szCs w:val="28"/>
          <w:lang w:val="fr-FR"/>
        </w:rPr>
        <w:t>CG</w:t>
      </w:r>
      <w:r w:rsidRPr="00765F50">
        <w:rPr>
          <w:rFonts w:ascii="Arial" w:hAnsi="Arial" w:cs="Arial"/>
          <w:b/>
          <w:sz w:val="28"/>
          <w:szCs w:val="28"/>
          <w:lang w:val="fr-FR"/>
        </w:rPr>
        <w:t>28</w:t>
      </w:r>
    </w:p>
    <w:p w14:paraId="4467313F" w14:textId="77777777" w:rsidR="005D3D84" w:rsidRPr="00765F50" w:rsidRDefault="005D3D84" w:rsidP="005D3D84">
      <w:pPr>
        <w:jc w:val="both"/>
        <w:rPr>
          <w:lang w:val="fr-FR"/>
        </w:rPr>
      </w:pPr>
    </w:p>
    <w:p w14:paraId="45D908BD" w14:textId="77777777" w:rsidR="005D3D84" w:rsidRPr="00765F50" w:rsidRDefault="005D3D84" w:rsidP="005D3D84">
      <w:pPr>
        <w:jc w:val="both"/>
        <w:rPr>
          <w:lang w:val="fr-FR"/>
        </w:rPr>
      </w:pPr>
    </w:p>
    <w:p w14:paraId="3231261C" w14:textId="77777777" w:rsidR="005D3D84" w:rsidRPr="00765F50" w:rsidRDefault="005D3D84" w:rsidP="005D3D84">
      <w:pPr>
        <w:jc w:val="both"/>
        <w:rPr>
          <w:lang w:val="fr-FR"/>
        </w:rPr>
      </w:pPr>
      <w:r w:rsidRPr="00765F50">
        <w:rPr>
          <w:lang w:val="fr-FR"/>
        </w:rPr>
        <w:t xml:space="preserve">Samedi 15 février, arrivée au Valdocco où il y a une grande organisation logistique et informatisée pour l'accueil et le logement. </w:t>
      </w:r>
    </w:p>
    <w:p w14:paraId="228FC5C8" w14:textId="77777777" w:rsidR="005D3D84" w:rsidRPr="00765F50" w:rsidRDefault="005D3D84" w:rsidP="005D3D84">
      <w:pPr>
        <w:jc w:val="both"/>
        <w:rPr>
          <w:lang w:val="fr-FR"/>
        </w:rPr>
      </w:pPr>
    </w:p>
    <w:p w14:paraId="00A359AF" w14:textId="77777777" w:rsidR="005D3D84" w:rsidRPr="00765F50" w:rsidRDefault="005D3D84" w:rsidP="005D3D84">
      <w:pPr>
        <w:jc w:val="both"/>
        <w:rPr>
          <w:lang w:val="fr-FR"/>
        </w:rPr>
      </w:pPr>
      <w:r w:rsidRPr="00765F50">
        <w:rPr>
          <w:lang w:val="fr-FR"/>
        </w:rPr>
        <w:t>Dimanche 16, après-midi, début du Chapitre Général avec le salut de bienvenue du Recteur Majeur, quelques informations et modalités techniques, concélébration eucharistique d'ouverture du Chapitre présidée par le Recteur Majeur qui prononce une homélie autour de trois mots-clés : docilité - fidélité - espérance.</w:t>
      </w:r>
    </w:p>
    <w:p w14:paraId="15B441C1" w14:textId="77777777" w:rsidR="005D3D84" w:rsidRPr="00765F50" w:rsidRDefault="005D3D84" w:rsidP="005D3D84">
      <w:pPr>
        <w:jc w:val="both"/>
        <w:rPr>
          <w:lang w:val="fr-FR"/>
        </w:rPr>
      </w:pPr>
    </w:p>
    <w:p w14:paraId="3F4B3EEA" w14:textId="77777777" w:rsidR="005D3D84" w:rsidRPr="00765F50" w:rsidRDefault="005D3D84" w:rsidP="005D3D84">
      <w:pPr>
        <w:jc w:val="both"/>
        <w:rPr>
          <w:lang w:val="fr-FR"/>
        </w:rPr>
      </w:pPr>
    </w:p>
    <w:p w14:paraId="44B96605" w14:textId="77777777" w:rsidR="005D3D84" w:rsidRPr="00765F50" w:rsidRDefault="005D3D84" w:rsidP="005D3D84">
      <w:pPr>
        <w:jc w:val="both"/>
        <w:rPr>
          <w:rFonts w:ascii="Arial" w:hAnsi="Arial" w:cs="Arial"/>
          <w:b/>
          <w:bCs/>
          <w:lang w:val="fr-FR"/>
        </w:rPr>
      </w:pPr>
      <w:r w:rsidRPr="00765F50">
        <w:rPr>
          <w:rFonts w:ascii="Arial" w:hAnsi="Arial" w:cs="Arial"/>
          <w:b/>
          <w:bCs/>
          <w:lang w:val="fr-FR"/>
        </w:rPr>
        <w:t>Première semaine : 17-22 février</w:t>
      </w:r>
    </w:p>
    <w:p w14:paraId="178BA93B" w14:textId="77777777" w:rsidR="005D3D84" w:rsidRPr="00765F50" w:rsidRDefault="005D3D84" w:rsidP="005D3D84">
      <w:pPr>
        <w:jc w:val="both"/>
        <w:rPr>
          <w:lang w:val="fr-FR"/>
        </w:rPr>
      </w:pPr>
    </w:p>
    <w:p w14:paraId="63E806FC" w14:textId="77777777" w:rsidR="005D3D84" w:rsidRPr="00765F50" w:rsidRDefault="005D3D84" w:rsidP="005D3D84">
      <w:pPr>
        <w:jc w:val="both"/>
        <w:rPr>
          <w:lang w:val="fr-FR"/>
        </w:rPr>
      </w:pPr>
      <w:r w:rsidRPr="00765F50">
        <w:rPr>
          <w:lang w:val="fr-FR"/>
        </w:rPr>
        <w:t>Lundi 17 février : présentation du rapport des Conseillers de Secteur et des Conseillers Régionaux (première partie), avec mot du soir du Cardinal Cristobal López, SDB, Archevêque de Rabat (Maroc).</w:t>
      </w:r>
    </w:p>
    <w:p w14:paraId="5760E77C" w14:textId="77777777" w:rsidR="005D3D84" w:rsidRPr="00765F50" w:rsidRDefault="005D3D84" w:rsidP="005D3D84">
      <w:pPr>
        <w:jc w:val="both"/>
        <w:rPr>
          <w:lang w:val="fr-FR"/>
        </w:rPr>
      </w:pPr>
    </w:p>
    <w:p w14:paraId="3B9D5624" w14:textId="77777777" w:rsidR="005D3D84" w:rsidRPr="00765F50" w:rsidRDefault="005D3D84" w:rsidP="005D3D84">
      <w:pPr>
        <w:jc w:val="both"/>
        <w:rPr>
          <w:lang w:val="fr-FR"/>
        </w:rPr>
      </w:pPr>
      <w:r w:rsidRPr="00765F50">
        <w:rPr>
          <w:lang w:val="fr-FR"/>
        </w:rPr>
        <w:t>Mardi 18 : poursuite de la présentation du rapport qui se termine par celui du Recteur Majeur qui, en plus de présenter le bilan du sexennat et de vérifier l'état de santé de la Congrégation, rappelle les défis que la Congrégation a dû relever, tout en offrant un regard d'espérance pour l'avenir, pour exorciser la tentation du découragement.</w:t>
      </w:r>
    </w:p>
    <w:p w14:paraId="1DFE719B" w14:textId="77777777" w:rsidR="005D3D84" w:rsidRPr="00765F50" w:rsidRDefault="005D3D84" w:rsidP="005D3D84">
      <w:pPr>
        <w:jc w:val="both"/>
        <w:rPr>
          <w:lang w:val="fr-FR"/>
        </w:rPr>
      </w:pPr>
    </w:p>
    <w:p w14:paraId="45590892" w14:textId="77777777" w:rsidR="005D3D84" w:rsidRPr="00765F50" w:rsidRDefault="005D3D84" w:rsidP="005D3D84">
      <w:pPr>
        <w:jc w:val="both"/>
        <w:rPr>
          <w:lang w:val="fr-FR"/>
        </w:rPr>
      </w:pPr>
      <w:r w:rsidRPr="00765F50">
        <w:rPr>
          <w:lang w:val="fr-FR"/>
        </w:rPr>
        <w:t xml:space="preserve">Mercredi 19 : première journée de spiritualité avec une réflexion du Père Rossano Sala sur le thème du premier noyau thématique : </w:t>
      </w:r>
      <w:r w:rsidRPr="00765F50">
        <w:rPr>
          <w:i/>
          <w:lang w:val="fr-FR"/>
        </w:rPr>
        <w:t>« Priorité de la mission salésienne parmi les jeunes d'aujourd'hui »</w:t>
      </w:r>
      <w:r w:rsidRPr="00765F50">
        <w:rPr>
          <w:lang w:val="fr-FR"/>
        </w:rPr>
        <w:t>. La matinée se termine par l'Eucharistie présidée par le Père Sala lui-même. Dans l'après-midi, commence l'étude du rapport du Recteur Majeur en référence aux Secteurs. Après le dîner, a lieu un concert dans la Basilique à l'occasion du 250</w:t>
      </w:r>
      <w:r w:rsidRPr="00765F50">
        <w:rPr>
          <w:vertAlign w:val="superscript"/>
          <w:lang w:val="fr-FR"/>
        </w:rPr>
        <w:t>ème</w:t>
      </w:r>
      <w:r w:rsidRPr="00765F50">
        <w:rPr>
          <w:lang w:val="fr-FR"/>
        </w:rPr>
        <w:t xml:space="preserve"> anniversaire de la naissance de Ludwig van Beethoven.</w:t>
      </w:r>
    </w:p>
    <w:p w14:paraId="03AAAAE6" w14:textId="77777777" w:rsidR="005D3D84" w:rsidRPr="00765F50" w:rsidRDefault="005D3D84" w:rsidP="005D3D84">
      <w:pPr>
        <w:jc w:val="both"/>
        <w:rPr>
          <w:lang w:val="fr-FR"/>
        </w:rPr>
      </w:pPr>
    </w:p>
    <w:p w14:paraId="456AF592" w14:textId="77777777" w:rsidR="005D3D84" w:rsidRPr="00765F50" w:rsidRDefault="005D3D84" w:rsidP="005D3D84">
      <w:pPr>
        <w:jc w:val="both"/>
        <w:rPr>
          <w:lang w:val="fr-FR"/>
        </w:rPr>
      </w:pPr>
      <w:r w:rsidRPr="00765F50">
        <w:rPr>
          <w:lang w:val="fr-FR"/>
        </w:rPr>
        <w:t xml:space="preserve">Jeudi 20 : deuxième journée de spiritualité avec une réflexion du Père Eunan Mc Donell sur le thème du deuxième noyau thématique : </w:t>
      </w:r>
      <w:r w:rsidRPr="00765F50">
        <w:rPr>
          <w:i/>
          <w:lang w:val="fr-FR"/>
        </w:rPr>
        <w:t>« Profil du Salésien pour les jeunes d'aujourd'hui »</w:t>
      </w:r>
      <w:r w:rsidRPr="00765F50">
        <w:rPr>
          <w:lang w:val="fr-FR"/>
        </w:rPr>
        <w:t xml:space="preserve">. L'Eucharistie suit en fin de matinée, présidée par le Père Eunan. </w:t>
      </w:r>
      <w:r>
        <w:rPr>
          <w:lang w:val="fr-FR"/>
        </w:rPr>
        <w:t>L</w:t>
      </w:r>
      <w:r w:rsidRPr="00765F50">
        <w:rPr>
          <w:lang w:val="fr-FR"/>
        </w:rPr>
        <w:t>'après-midi, on étudie</w:t>
      </w:r>
      <w:r>
        <w:rPr>
          <w:lang w:val="fr-FR"/>
        </w:rPr>
        <w:t>, cette fois-ci,</w:t>
      </w:r>
      <w:r w:rsidRPr="00765F50">
        <w:rPr>
          <w:lang w:val="fr-FR"/>
        </w:rPr>
        <w:t xml:space="preserve"> le rapport des Régions. </w:t>
      </w:r>
    </w:p>
    <w:p w14:paraId="335BCED6" w14:textId="77777777" w:rsidR="005D3D84" w:rsidRPr="00765F50" w:rsidRDefault="005D3D84" w:rsidP="005D3D84">
      <w:pPr>
        <w:jc w:val="both"/>
        <w:rPr>
          <w:lang w:val="fr-FR"/>
        </w:rPr>
      </w:pPr>
    </w:p>
    <w:p w14:paraId="641AB7B0" w14:textId="77777777" w:rsidR="005D3D84" w:rsidRPr="00765F50" w:rsidRDefault="005D3D84" w:rsidP="005D3D84">
      <w:pPr>
        <w:jc w:val="both"/>
        <w:rPr>
          <w:lang w:val="fr-FR"/>
        </w:rPr>
      </w:pPr>
      <w:r w:rsidRPr="00765F50">
        <w:rPr>
          <w:lang w:val="fr-FR"/>
        </w:rPr>
        <w:t xml:space="preserve">Vendredi 21 : troisième journée de spiritualité avec une réflexion du P. Koldo Gutiérrez sur le thème du troisième noyau : </w:t>
      </w:r>
      <w:r w:rsidRPr="00765F50">
        <w:rPr>
          <w:i/>
          <w:lang w:val="fr-FR"/>
        </w:rPr>
        <w:t>« Avec les laïcs dans la mission et dans la formation »</w:t>
      </w:r>
      <w:r w:rsidRPr="00765F50">
        <w:rPr>
          <w:lang w:val="fr-FR"/>
        </w:rPr>
        <w:t>, avec l'Eucharistie en fin de matinée présidée par le Cardinal Oscar Andrés Rodríguez Maradiaga, SDB. Dans l'après-midi, on termine l'étude par Régions sur le rapport du Recteur Majeur sur l'état de la Congrégation.</w:t>
      </w:r>
    </w:p>
    <w:p w14:paraId="7005D3DF" w14:textId="77777777" w:rsidR="005D3D84" w:rsidRPr="00765F50" w:rsidRDefault="005D3D84" w:rsidP="005D3D84">
      <w:pPr>
        <w:jc w:val="both"/>
        <w:rPr>
          <w:lang w:val="fr-FR"/>
        </w:rPr>
      </w:pPr>
    </w:p>
    <w:p w14:paraId="2A9DF24C" w14:textId="77777777" w:rsidR="005D3D84" w:rsidRPr="00765F50" w:rsidRDefault="005D3D84" w:rsidP="005D3D84">
      <w:pPr>
        <w:jc w:val="both"/>
        <w:rPr>
          <w:lang w:val="fr-FR"/>
        </w:rPr>
      </w:pPr>
      <w:r w:rsidRPr="00765F50">
        <w:rPr>
          <w:lang w:val="fr-FR"/>
        </w:rPr>
        <w:t>Samedi 22 : jour d'ouverture officielle du CG28 qui commence par l'Eucharistie dans la Basilique, présidée par le Cardinal João Braz de Aviz, Préfet de la Congrégation des Instituts de Vie Consacrée et des Sociétés de Vie Apostolique ; et après le petit déjeuner, cérémonie d'ouverture dans l'Aula Magna avec les salutations d'usage, le message du Cardinal Braz de Aviz et le discours d'ouverture du Recteur Majeur.</w:t>
      </w:r>
    </w:p>
    <w:p w14:paraId="086510D3" w14:textId="77777777" w:rsidR="005D3D84" w:rsidRPr="00765F50" w:rsidRDefault="005D3D84" w:rsidP="005D3D84">
      <w:pPr>
        <w:jc w:val="both"/>
        <w:rPr>
          <w:lang w:val="fr-FR"/>
        </w:rPr>
      </w:pPr>
      <w:r w:rsidRPr="00765F50">
        <w:rPr>
          <w:lang w:val="fr-FR"/>
        </w:rPr>
        <w:t>La matinée se termine par le déjeuner, suivi d'un temps libre pour des réunions jusqu'au lundi 24 février.</w:t>
      </w:r>
    </w:p>
    <w:p w14:paraId="28431F82" w14:textId="77777777" w:rsidR="005D3D84" w:rsidRPr="00765F50" w:rsidRDefault="005D3D84" w:rsidP="005D3D84">
      <w:pPr>
        <w:jc w:val="both"/>
        <w:rPr>
          <w:lang w:val="fr-FR"/>
        </w:rPr>
      </w:pPr>
    </w:p>
    <w:p w14:paraId="321C8230" w14:textId="77777777" w:rsidR="005D3D84" w:rsidRPr="00765F50" w:rsidRDefault="005D3D84" w:rsidP="005D3D84">
      <w:pPr>
        <w:jc w:val="both"/>
        <w:rPr>
          <w:lang w:val="fr-FR"/>
        </w:rPr>
      </w:pPr>
    </w:p>
    <w:p w14:paraId="0ABB3B9D" w14:textId="77777777" w:rsidR="005D3D84" w:rsidRPr="00765F50" w:rsidRDefault="005D3D84" w:rsidP="005D3D84">
      <w:pPr>
        <w:jc w:val="both"/>
        <w:rPr>
          <w:rFonts w:ascii="Arial" w:hAnsi="Arial" w:cs="Arial"/>
          <w:b/>
          <w:bCs/>
          <w:lang w:val="fr-FR"/>
        </w:rPr>
      </w:pPr>
      <w:r w:rsidRPr="00765F50">
        <w:rPr>
          <w:rFonts w:ascii="Arial" w:hAnsi="Arial" w:cs="Arial"/>
          <w:b/>
          <w:bCs/>
          <w:lang w:val="fr-FR"/>
        </w:rPr>
        <w:t>Deuxième semaine : 24-29 février</w:t>
      </w:r>
    </w:p>
    <w:p w14:paraId="4BEAB726" w14:textId="77777777" w:rsidR="005D3D84" w:rsidRPr="00765F50" w:rsidRDefault="005D3D84" w:rsidP="005D3D84">
      <w:pPr>
        <w:jc w:val="both"/>
        <w:rPr>
          <w:lang w:val="fr-FR"/>
        </w:rPr>
      </w:pPr>
    </w:p>
    <w:p w14:paraId="068100BA" w14:textId="77777777" w:rsidR="005D3D84" w:rsidRPr="00765F50" w:rsidRDefault="005D3D84" w:rsidP="005D3D84">
      <w:pPr>
        <w:jc w:val="both"/>
        <w:rPr>
          <w:lang w:val="fr-FR"/>
        </w:rPr>
      </w:pPr>
      <w:r w:rsidRPr="00765F50">
        <w:rPr>
          <w:lang w:val="fr-FR"/>
        </w:rPr>
        <w:t>Lundi 24 : première partie de la journée en assemblée pour le choix des places dans l'</w:t>
      </w:r>
      <w:r w:rsidRPr="00765F50">
        <w:rPr>
          <w:i/>
          <w:lang w:val="fr-FR"/>
        </w:rPr>
        <w:t>aula</w:t>
      </w:r>
      <w:r w:rsidRPr="00765F50">
        <w:rPr>
          <w:lang w:val="fr-FR"/>
        </w:rPr>
        <w:t xml:space="preserve">, élection des secrétaires et des modérateurs, fonctionnement des traductions, des votes, présentation du Règlement du Chapitre et choix des Commissions. Dans l'après-midi, commentaire des propositions de modifications du Règlement, puis première réunion des Commissions pour l'élection du président, du rapporteur et du secrétaire. </w:t>
      </w:r>
    </w:p>
    <w:p w14:paraId="1E05A3D5" w14:textId="77777777" w:rsidR="005D3D84" w:rsidRPr="00765F50" w:rsidRDefault="005D3D84" w:rsidP="005D3D84">
      <w:pPr>
        <w:jc w:val="both"/>
        <w:rPr>
          <w:lang w:val="fr-FR"/>
        </w:rPr>
      </w:pPr>
      <w:r w:rsidRPr="00765F50">
        <w:rPr>
          <w:lang w:val="fr-FR"/>
        </w:rPr>
        <w:t xml:space="preserve">Le soir, avant la prière des Vêpres et le mot du soir, le Recteur Majeur nous informe qu'en raison du coronavirus, nous sommes appelés à être vraiment responsables pour ne pas nous exposer ou exposer les autres, et à obéir aux ordres de l’État italien qui a interdit, entre autres, le déplacement de groupes en car. </w:t>
      </w:r>
      <w:r w:rsidRPr="00765F50">
        <w:rPr>
          <w:lang w:val="fr-FR"/>
        </w:rPr>
        <w:lastRenderedPageBreak/>
        <w:t>C'est pourquoi est annulé le voyage pour la journée de récollection au Colle Don Bosco et Chieri prévue pour le « Mercredi des Cendres ».</w:t>
      </w:r>
    </w:p>
    <w:p w14:paraId="596AE810" w14:textId="77777777" w:rsidR="005D3D84" w:rsidRPr="00765F50" w:rsidRDefault="005D3D84" w:rsidP="005D3D84">
      <w:pPr>
        <w:jc w:val="both"/>
        <w:rPr>
          <w:lang w:val="fr-FR"/>
        </w:rPr>
      </w:pPr>
    </w:p>
    <w:p w14:paraId="755584CD" w14:textId="77777777" w:rsidR="005D3D84" w:rsidRPr="00765F50" w:rsidRDefault="005D3D84" w:rsidP="005D3D84">
      <w:pPr>
        <w:jc w:val="both"/>
        <w:rPr>
          <w:lang w:val="fr-FR"/>
        </w:rPr>
      </w:pPr>
      <w:r w:rsidRPr="00765F50">
        <w:rPr>
          <w:lang w:val="fr-FR"/>
        </w:rPr>
        <w:t>Mardi 25 : Fête des Protomartyrs Salésiens de Chine, Saint Louis Versiglia et Saint Callixte Caravario. Dans la première partie de la journée, présentation, par le P. Andrea Bozzolo, du document de travail (</w:t>
      </w:r>
      <w:r w:rsidRPr="00765F50">
        <w:rPr>
          <w:i/>
          <w:lang w:val="fr-FR"/>
        </w:rPr>
        <w:t>instrumentum laboris</w:t>
      </w:r>
      <w:r w:rsidRPr="00765F50">
        <w:rPr>
          <w:lang w:val="fr-FR"/>
        </w:rPr>
        <w:t xml:space="preserve">) sur le thème du Chapitre, suivie de la deuxième synthèse des défis identifiés par les Régions après l'étude du rapport sur l'état de la Congrégation, puis celle du document de travail sur les éléments juridiques, suivie d'un vote sur le Règlement. </w:t>
      </w:r>
    </w:p>
    <w:p w14:paraId="6CD4A840" w14:textId="77777777" w:rsidR="005D3D84" w:rsidRPr="00765F50" w:rsidRDefault="005D3D84" w:rsidP="005D3D84">
      <w:pPr>
        <w:jc w:val="both"/>
        <w:rPr>
          <w:lang w:val="fr-FR"/>
        </w:rPr>
      </w:pPr>
      <w:r w:rsidRPr="00765F50">
        <w:rPr>
          <w:lang w:val="fr-FR"/>
        </w:rPr>
        <w:t>Dans la deuxième partie de la journée : réponses du Recteur Majeur et de membres du Conseil Général aux questions posées par les Régions et par des confrères à la suite de l'étude du rapport sur l'état de la Congrégation.</w:t>
      </w:r>
    </w:p>
    <w:p w14:paraId="3547A227" w14:textId="77777777" w:rsidR="005D3D84" w:rsidRPr="00765F50" w:rsidRDefault="005D3D84" w:rsidP="005D3D84">
      <w:pPr>
        <w:jc w:val="both"/>
        <w:rPr>
          <w:lang w:val="fr-FR"/>
        </w:rPr>
      </w:pPr>
    </w:p>
    <w:p w14:paraId="1824723C" w14:textId="77777777" w:rsidR="005D3D84" w:rsidRPr="00765F50" w:rsidRDefault="005D3D84" w:rsidP="005D3D84">
      <w:pPr>
        <w:jc w:val="both"/>
        <w:rPr>
          <w:lang w:val="fr-FR"/>
        </w:rPr>
      </w:pPr>
      <w:r w:rsidRPr="00765F50">
        <w:rPr>
          <w:lang w:val="fr-FR"/>
        </w:rPr>
        <w:t xml:space="preserve">Mercredi 26 : début du Carême avec le « Mercredi des Cendres ». Le matin : célébration de la Parole présidée par le Père Pascual Chávez qui propose une méditation sur la </w:t>
      </w:r>
      <w:r w:rsidRPr="00765F50">
        <w:rPr>
          <w:i/>
          <w:lang w:val="fr-FR"/>
        </w:rPr>
        <w:t>Lettre de Rome</w:t>
      </w:r>
      <w:r w:rsidRPr="00765F50">
        <w:rPr>
          <w:lang w:val="fr-FR"/>
        </w:rPr>
        <w:t xml:space="preserve"> de 1884 – « l'Évangile de Don Bosco » – suivie d'un temps de prière personnelle, de l'adoration eucharistique et des confessions. </w:t>
      </w:r>
    </w:p>
    <w:p w14:paraId="493F26E3" w14:textId="77777777" w:rsidR="005D3D84" w:rsidRPr="00765F50" w:rsidRDefault="005D3D84" w:rsidP="005D3D84">
      <w:pPr>
        <w:jc w:val="both"/>
        <w:rPr>
          <w:lang w:val="fr-FR"/>
        </w:rPr>
      </w:pPr>
      <w:r w:rsidRPr="00765F50">
        <w:rPr>
          <w:lang w:val="fr-FR"/>
        </w:rPr>
        <w:t>L'après-midi : réunion des Commissions pour l'élection du représentant de la Commission de rédaction et pour l'organisation des groupes de travail. La journée se termine par la célébration eucharistique présidée par le Père Pascual Chávez.</w:t>
      </w:r>
    </w:p>
    <w:p w14:paraId="16C3AA0F" w14:textId="77777777" w:rsidR="005D3D84" w:rsidRPr="00765F50" w:rsidRDefault="005D3D84" w:rsidP="005D3D84">
      <w:pPr>
        <w:jc w:val="both"/>
        <w:rPr>
          <w:lang w:val="fr-FR"/>
        </w:rPr>
      </w:pPr>
    </w:p>
    <w:p w14:paraId="6B5FC1E3" w14:textId="77777777" w:rsidR="005D3D84" w:rsidRPr="00765F50" w:rsidRDefault="005D3D84" w:rsidP="005D3D84">
      <w:pPr>
        <w:jc w:val="both"/>
        <w:rPr>
          <w:lang w:val="fr-FR"/>
        </w:rPr>
      </w:pPr>
      <w:r w:rsidRPr="00765F50">
        <w:rPr>
          <w:lang w:val="fr-FR"/>
        </w:rPr>
        <w:t xml:space="preserve">Jeudi 27 : d'abord une réunion en assemblée pour l'approbation des procès-verbaux des jours précédents et des informations de procédure pour le travail en Commissions ; puis, tout au long de la journée, étude en Commissions de la première partie (« reconnaître ») du premier noyau thématique : </w:t>
      </w:r>
      <w:r w:rsidRPr="00765F50">
        <w:rPr>
          <w:i/>
          <w:lang w:val="fr-FR"/>
        </w:rPr>
        <w:t>« La priorité de la mission salésienne parmi les jeunes d'aujourd'hui »</w:t>
      </w:r>
      <w:r w:rsidRPr="00765F50">
        <w:rPr>
          <w:lang w:val="fr-FR"/>
        </w:rPr>
        <w:t>.</w:t>
      </w:r>
    </w:p>
    <w:p w14:paraId="539E0365" w14:textId="77777777" w:rsidR="005D3D84" w:rsidRPr="00765F50" w:rsidRDefault="005D3D84" w:rsidP="005D3D84">
      <w:pPr>
        <w:jc w:val="both"/>
        <w:rPr>
          <w:lang w:val="fr-FR"/>
        </w:rPr>
      </w:pPr>
    </w:p>
    <w:p w14:paraId="6FF5231D" w14:textId="77777777" w:rsidR="005D3D84" w:rsidRPr="00765F50" w:rsidRDefault="005D3D84" w:rsidP="005D3D84">
      <w:pPr>
        <w:jc w:val="both"/>
        <w:rPr>
          <w:lang w:val="fr-FR"/>
        </w:rPr>
      </w:pPr>
      <w:r w:rsidRPr="00765F50">
        <w:rPr>
          <w:lang w:val="fr-FR"/>
        </w:rPr>
        <w:t>Vendredi 28 : toute la journée en Commissions pour l'étude de la deuxième partie (« interpréter ») du premier noyau thématique. La journée se termine avec le Chemin de Croix organisé par la Région Asie Est - Océanie.</w:t>
      </w:r>
    </w:p>
    <w:p w14:paraId="2A50FF2E" w14:textId="77777777" w:rsidR="005D3D84" w:rsidRPr="00765F50" w:rsidRDefault="005D3D84" w:rsidP="005D3D84">
      <w:pPr>
        <w:jc w:val="both"/>
        <w:rPr>
          <w:lang w:val="fr-FR"/>
        </w:rPr>
      </w:pPr>
    </w:p>
    <w:p w14:paraId="005A5411" w14:textId="77777777" w:rsidR="005D3D84" w:rsidRPr="00765F50" w:rsidRDefault="005D3D84" w:rsidP="005D3D84">
      <w:pPr>
        <w:jc w:val="both"/>
        <w:rPr>
          <w:lang w:val="fr-FR"/>
        </w:rPr>
      </w:pPr>
      <w:r w:rsidRPr="00765F50">
        <w:rPr>
          <w:lang w:val="fr-FR"/>
        </w:rPr>
        <w:t xml:space="preserve">Samedi 29 : au début de la journée, prière des Laudes en Assemblée et </w:t>
      </w:r>
      <w:r w:rsidRPr="00765F50">
        <w:rPr>
          <w:i/>
          <w:lang w:val="fr-FR"/>
        </w:rPr>
        <w:t>Lectio Divina</w:t>
      </w:r>
      <w:r w:rsidRPr="00765F50">
        <w:rPr>
          <w:lang w:val="fr-FR"/>
        </w:rPr>
        <w:t xml:space="preserve"> guidée par le Père Andrea Bozzolo sur le thème : </w:t>
      </w:r>
      <w:r w:rsidRPr="00765F50">
        <w:rPr>
          <w:i/>
          <w:lang w:val="fr-FR"/>
        </w:rPr>
        <w:t>« le Disciple Bien-Aimé à la dernière Cène »</w:t>
      </w:r>
      <w:r w:rsidRPr="00765F50">
        <w:rPr>
          <w:lang w:val="fr-FR"/>
        </w:rPr>
        <w:t xml:space="preserve">. Plus tard dans la matinée, travail en Commissions sur la troisième partie (« choisir ») du premier noyau thématique. </w:t>
      </w:r>
    </w:p>
    <w:p w14:paraId="2457C72D" w14:textId="77777777" w:rsidR="005D3D84" w:rsidRPr="00765F50" w:rsidRDefault="005D3D84" w:rsidP="005D3D84">
      <w:pPr>
        <w:jc w:val="both"/>
        <w:rPr>
          <w:lang w:val="fr-FR"/>
        </w:rPr>
      </w:pPr>
      <w:r w:rsidRPr="00765F50">
        <w:rPr>
          <w:lang w:val="fr-FR"/>
        </w:rPr>
        <w:t>À midi : Eucharistie présidée par l'Archevêque de Turin, Mgr Cesare Nosiglia. Puis temps libre jusqu'au lundi 2 mars.</w:t>
      </w:r>
    </w:p>
    <w:p w14:paraId="5680C943" w14:textId="77777777" w:rsidR="005D3D84" w:rsidRPr="00765F50" w:rsidRDefault="005D3D84" w:rsidP="005D3D84">
      <w:pPr>
        <w:jc w:val="both"/>
        <w:rPr>
          <w:lang w:val="fr-FR"/>
        </w:rPr>
      </w:pPr>
    </w:p>
    <w:p w14:paraId="25B5F53F" w14:textId="77777777" w:rsidR="005D3D84" w:rsidRPr="00765F50" w:rsidRDefault="005D3D84" w:rsidP="005D3D84">
      <w:pPr>
        <w:jc w:val="both"/>
        <w:rPr>
          <w:lang w:val="fr-FR"/>
        </w:rPr>
      </w:pPr>
    </w:p>
    <w:p w14:paraId="508E2690" w14:textId="77777777" w:rsidR="005D3D84" w:rsidRPr="00765F50" w:rsidRDefault="005D3D84" w:rsidP="005D3D84">
      <w:pPr>
        <w:jc w:val="both"/>
        <w:rPr>
          <w:rFonts w:ascii="Arial" w:hAnsi="Arial" w:cs="Arial"/>
          <w:b/>
          <w:bCs/>
          <w:lang w:val="fr-FR"/>
        </w:rPr>
      </w:pPr>
      <w:r w:rsidRPr="00765F50">
        <w:rPr>
          <w:rFonts w:ascii="Arial" w:hAnsi="Arial" w:cs="Arial"/>
          <w:b/>
          <w:bCs/>
          <w:lang w:val="fr-FR"/>
        </w:rPr>
        <w:t>Troisième semaine : 2-7 mars</w:t>
      </w:r>
    </w:p>
    <w:p w14:paraId="786A3062" w14:textId="77777777" w:rsidR="005D3D84" w:rsidRPr="00765F50" w:rsidRDefault="005D3D84" w:rsidP="005D3D84">
      <w:pPr>
        <w:jc w:val="both"/>
        <w:rPr>
          <w:lang w:val="fr-FR"/>
        </w:rPr>
      </w:pPr>
    </w:p>
    <w:p w14:paraId="1CCF2A25" w14:textId="77777777" w:rsidR="005D3D84" w:rsidRPr="00765F50" w:rsidRDefault="005D3D84" w:rsidP="005D3D84">
      <w:pPr>
        <w:jc w:val="both"/>
        <w:rPr>
          <w:lang w:val="fr-FR"/>
        </w:rPr>
      </w:pPr>
      <w:r w:rsidRPr="00765F50">
        <w:rPr>
          <w:lang w:val="fr-FR"/>
        </w:rPr>
        <w:t xml:space="preserve">Lundi 2 : matinée de travail en Commissions pour conclure la réflexion sur le premier noyau thématique, avec la participation des jeunes qui sont venus pour cette semaine. Dans l'après-midi, assemblée pour la lecture et l'approbation du procès-verbal, présentation d'un document du Dicastère pour la Formation « Jeunes Salésiens et accompagnement. Orientations et directives », et présentation des propositions de la Commission Juridique. Ensuite, nous retournons en Commissions. </w:t>
      </w:r>
    </w:p>
    <w:p w14:paraId="5290A1BC" w14:textId="77777777" w:rsidR="005D3D84" w:rsidRPr="00765F50" w:rsidRDefault="005D3D84" w:rsidP="005D3D84">
      <w:pPr>
        <w:jc w:val="both"/>
        <w:rPr>
          <w:lang w:val="fr-FR"/>
        </w:rPr>
      </w:pPr>
    </w:p>
    <w:p w14:paraId="11999067" w14:textId="77777777" w:rsidR="005D3D84" w:rsidRPr="00765F50" w:rsidRDefault="005D3D84" w:rsidP="005D3D84">
      <w:pPr>
        <w:jc w:val="both"/>
        <w:rPr>
          <w:lang w:val="fr-FR"/>
        </w:rPr>
      </w:pPr>
      <w:r w:rsidRPr="00765F50">
        <w:rPr>
          <w:lang w:val="fr-FR"/>
        </w:rPr>
        <w:t xml:space="preserve">Mardi 3 : matinée en assemblée pour l'approbation du procès-verbal, présentation de la synthèse faite par chacune des 4 Commissions sur le premier noyau du thème, suivie d'un temps de débat. </w:t>
      </w:r>
    </w:p>
    <w:p w14:paraId="4B45707F" w14:textId="77777777" w:rsidR="005D3D84" w:rsidRPr="00765F50" w:rsidRDefault="005D3D84" w:rsidP="005D3D84">
      <w:pPr>
        <w:jc w:val="both"/>
        <w:rPr>
          <w:lang w:val="fr-FR"/>
        </w:rPr>
      </w:pPr>
      <w:r w:rsidRPr="00765F50">
        <w:rPr>
          <w:lang w:val="fr-FR"/>
        </w:rPr>
        <w:t xml:space="preserve">L'après-midi, travail en Commissions pour la première partie du deuxième thème : « Quelle formation du Salésien pour les jeunes d'aujourd'hui ? »  </w:t>
      </w:r>
    </w:p>
    <w:p w14:paraId="41F99100" w14:textId="77777777" w:rsidR="005D3D84" w:rsidRPr="00765F50" w:rsidRDefault="005D3D84" w:rsidP="005D3D84">
      <w:pPr>
        <w:jc w:val="both"/>
        <w:rPr>
          <w:lang w:val="fr-FR"/>
        </w:rPr>
      </w:pPr>
    </w:p>
    <w:p w14:paraId="1E3C972D" w14:textId="77777777" w:rsidR="005D3D84" w:rsidRPr="00765F50" w:rsidRDefault="005D3D84" w:rsidP="005D3D84">
      <w:pPr>
        <w:jc w:val="both"/>
        <w:rPr>
          <w:lang w:val="fr-FR"/>
        </w:rPr>
      </w:pPr>
      <w:r w:rsidRPr="00765F50">
        <w:rPr>
          <w:lang w:val="fr-FR"/>
        </w:rPr>
        <w:t xml:space="preserve">Mercredi 4 : matinée en assemblée pour l'approbation du procès-verbal, test technique du vote électronique qu'après de nombreuses interventions et autres désagréments, on décide de reporter. Ensuite, premier débat sur les questions juridiques, qui a vu de nombreux capitulaires s'exprimer sur les différents sujets. L'après-midi, travail en Commissions toujours sur la première partie du deuxième thème. </w:t>
      </w:r>
    </w:p>
    <w:p w14:paraId="15805B96" w14:textId="77777777" w:rsidR="005D3D84" w:rsidRPr="00765F50" w:rsidRDefault="005D3D84" w:rsidP="005D3D84">
      <w:pPr>
        <w:jc w:val="both"/>
        <w:rPr>
          <w:lang w:val="fr-FR"/>
        </w:rPr>
      </w:pPr>
    </w:p>
    <w:p w14:paraId="784652D8" w14:textId="77777777" w:rsidR="005D3D84" w:rsidRPr="00765F50" w:rsidRDefault="005D3D84" w:rsidP="005D3D84">
      <w:pPr>
        <w:jc w:val="both"/>
        <w:rPr>
          <w:lang w:val="fr-FR"/>
        </w:rPr>
      </w:pPr>
      <w:r w:rsidRPr="00765F50">
        <w:rPr>
          <w:lang w:val="fr-FR"/>
        </w:rPr>
        <w:t xml:space="preserve">Jeudi 5 : matinée de travail en Commissions, toujours sur la deuxième partie du deuxième noyau thématique.  </w:t>
      </w:r>
    </w:p>
    <w:p w14:paraId="3CE52201" w14:textId="77777777" w:rsidR="005D3D84" w:rsidRPr="00765F50" w:rsidRDefault="005D3D84" w:rsidP="005D3D84">
      <w:pPr>
        <w:jc w:val="both"/>
        <w:rPr>
          <w:lang w:val="fr-FR"/>
        </w:rPr>
      </w:pPr>
      <w:r w:rsidRPr="00765F50">
        <w:rPr>
          <w:lang w:val="fr-FR"/>
        </w:rPr>
        <w:lastRenderedPageBreak/>
        <w:t xml:space="preserve">Dans l'après-midi, un premier temps de réunion en assemblée pour d'importantes communications du Recteur Majeur concernant la situation d'urgence en Italie à cause de l'épidémie de coronavirus : prendre au sérieux les mesures prises par l’État italien, présenter un profil bas en tant que groupe de Capitulaires, ne donner aucune information à qui que ce soit sur ce qui se passe au Chapitre, annuler toutes les visites et réunions y compris la présence des laïcs qui avaient été invités au Chapitre. </w:t>
      </w:r>
    </w:p>
    <w:p w14:paraId="3D564BD1" w14:textId="77777777" w:rsidR="005D3D84" w:rsidRPr="00765F50" w:rsidRDefault="005D3D84" w:rsidP="005D3D84">
      <w:pPr>
        <w:jc w:val="both"/>
        <w:rPr>
          <w:lang w:val="fr-FR"/>
        </w:rPr>
      </w:pPr>
      <w:r w:rsidRPr="00765F50">
        <w:rPr>
          <w:lang w:val="fr-FR"/>
        </w:rPr>
        <w:t>Le Recteur Majeur nous fait ensuite écouter les salutations du Pape François qui voulait venir nous rendre visite</w:t>
      </w:r>
      <w:r>
        <w:rPr>
          <w:lang w:val="fr-FR"/>
        </w:rPr>
        <w:t> ;</w:t>
      </w:r>
      <w:r w:rsidRPr="00765F50">
        <w:rPr>
          <w:lang w:val="fr-FR"/>
        </w:rPr>
        <w:t xml:space="preserve"> mais dans l’impossibilité de le faire, </w:t>
      </w:r>
      <w:r>
        <w:rPr>
          <w:lang w:val="fr-FR"/>
        </w:rPr>
        <w:t xml:space="preserve">il </w:t>
      </w:r>
      <w:r w:rsidRPr="00765F50">
        <w:rPr>
          <w:lang w:val="fr-FR"/>
        </w:rPr>
        <w:t xml:space="preserve">nous a envoyé un message. </w:t>
      </w:r>
    </w:p>
    <w:p w14:paraId="32A76765" w14:textId="77777777" w:rsidR="005D3D84" w:rsidRPr="00765F50" w:rsidRDefault="005D3D84" w:rsidP="005D3D84">
      <w:pPr>
        <w:jc w:val="both"/>
        <w:rPr>
          <w:lang w:val="fr-FR"/>
        </w:rPr>
      </w:pPr>
      <w:r w:rsidRPr="00765F50">
        <w:rPr>
          <w:lang w:val="fr-FR"/>
        </w:rPr>
        <w:t xml:space="preserve">Il nous parle enfin de l'éventualité d'anticiper l'élection du Recteur Majeur et du Conseil Général, étant donné l'incertitude de l'évolution de l'épidémie qui pourrait nous conduire à la conclusion prématurée du Chapitre Général sans avoir élu le gouvernement de la Congrégation. </w:t>
      </w:r>
    </w:p>
    <w:p w14:paraId="5B3658B1" w14:textId="77777777" w:rsidR="005D3D84" w:rsidRPr="00765F50" w:rsidRDefault="005D3D84" w:rsidP="005D3D84">
      <w:pPr>
        <w:jc w:val="both"/>
        <w:rPr>
          <w:lang w:val="fr-FR"/>
        </w:rPr>
      </w:pPr>
      <w:r w:rsidRPr="00765F50">
        <w:rPr>
          <w:lang w:val="fr-FR"/>
        </w:rPr>
        <w:t xml:space="preserve">Après ces informations, on passe à deux votes-sondages proposés par la Commission Juridique, avant de commencer à travailler sur la troisième partie (« choisir ») du deuxième noyau thématique. </w:t>
      </w:r>
    </w:p>
    <w:p w14:paraId="4EF577AF" w14:textId="77777777" w:rsidR="005D3D84" w:rsidRPr="00765F50" w:rsidRDefault="005D3D84" w:rsidP="005D3D84">
      <w:pPr>
        <w:jc w:val="both"/>
        <w:rPr>
          <w:lang w:val="fr-FR"/>
        </w:rPr>
      </w:pPr>
    </w:p>
    <w:p w14:paraId="39FD584E" w14:textId="77777777" w:rsidR="005D3D84" w:rsidRPr="00765F50" w:rsidRDefault="005D3D84" w:rsidP="005D3D84">
      <w:pPr>
        <w:jc w:val="both"/>
        <w:rPr>
          <w:lang w:val="fr-FR"/>
        </w:rPr>
      </w:pPr>
      <w:r w:rsidRPr="00765F50">
        <w:rPr>
          <w:lang w:val="fr-FR"/>
        </w:rPr>
        <w:t>Vendredi 6 : premier temps de travail dans l'aula pour la lecture et l'approbation du procès-verbal, le vote pour des élections anticipées, avec un résultat positif. Deuxième temps de travail pour le vote sur les éléments juridiques. Dans l'après-midi : travail en Commissions sur la troisième partie du deuxième noyau thématique.</w:t>
      </w:r>
    </w:p>
    <w:p w14:paraId="4731791C" w14:textId="77777777" w:rsidR="005D3D84" w:rsidRPr="00765F50" w:rsidRDefault="005D3D84" w:rsidP="005D3D84">
      <w:pPr>
        <w:jc w:val="both"/>
        <w:rPr>
          <w:lang w:val="fr-FR"/>
        </w:rPr>
      </w:pPr>
    </w:p>
    <w:p w14:paraId="4FFFF9AB" w14:textId="77777777" w:rsidR="005D3D84" w:rsidRPr="00765F50" w:rsidRDefault="005D3D84" w:rsidP="005D3D84">
      <w:pPr>
        <w:jc w:val="both"/>
        <w:rPr>
          <w:lang w:val="fr-FR"/>
        </w:rPr>
      </w:pPr>
      <w:r w:rsidRPr="00765F50">
        <w:rPr>
          <w:lang w:val="fr-FR"/>
        </w:rPr>
        <w:t xml:space="preserve">Samedi 7 : le matin, en assemblée, prière des Laudes et </w:t>
      </w:r>
      <w:r w:rsidRPr="00765F50">
        <w:rPr>
          <w:i/>
          <w:lang w:val="fr-FR"/>
        </w:rPr>
        <w:t>Lectio Divina</w:t>
      </w:r>
      <w:r w:rsidRPr="00765F50">
        <w:rPr>
          <w:lang w:val="fr-FR"/>
        </w:rPr>
        <w:t xml:space="preserve"> guidée par le P. Andrea Bozzolo sur </w:t>
      </w:r>
      <w:r w:rsidRPr="00765F50">
        <w:rPr>
          <w:i/>
          <w:lang w:val="fr-FR"/>
        </w:rPr>
        <w:t>« le Disciple bien-aimé au pied de la croix »</w:t>
      </w:r>
      <w:r w:rsidRPr="00765F50">
        <w:rPr>
          <w:lang w:val="fr-FR"/>
        </w:rPr>
        <w:t xml:space="preserve">. </w:t>
      </w:r>
    </w:p>
    <w:p w14:paraId="2A19EE70" w14:textId="77777777" w:rsidR="005D3D84" w:rsidRPr="00765F50" w:rsidRDefault="005D3D84" w:rsidP="005D3D84">
      <w:pPr>
        <w:jc w:val="both"/>
        <w:rPr>
          <w:lang w:val="fr-FR"/>
        </w:rPr>
      </w:pPr>
    </w:p>
    <w:p w14:paraId="3FDD05F2" w14:textId="77777777" w:rsidR="005D3D84" w:rsidRPr="00765F50" w:rsidRDefault="005D3D84" w:rsidP="005D3D84">
      <w:pPr>
        <w:jc w:val="both"/>
        <w:rPr>
          <w:lang w:val="fr-FR"/>
        </w:rPr>
      </w:pPr>
      <w:r w:rsidRPr="00765F50">
        <w:rPr>
          <w:lang w:val="fr-FR"/>
        </w:rPr>
        <w:t xml:space="preserve">Premier temps de travail : lecture et approbation du procès-verbal, suivies du vote final sur les éléments juridiques présentés la veille. </w:t>
      </w:r>
    </w:p>
    <w:p w14:paraId="1D39E4CA" w14:textId="77777777" w:rsidR="005D3D84" w:rsidRPr="00765F50" w:rsidRDefault="005D3D84" w:rsidP="005D3D84">
      <w:pPr>
        <w:jc w:val="both"/>
        <w:rPr>
          <w:lang w:val="fr-FR"/>
        </w:rPr>
      </w:pPr>
    </w:p>
    <w:p w14:paraId="510AE4FC" w14:textId="77777777" w:rsidR="005D3D84" w:rsidRPr="00765F50" w:rsidRDefault="005D3D84" w:rsidP="005D3D84">
      <w:pPr>
        <w:jc w:val="both"/>
        <w:rPr>
          <w:lang w:val="fr-FR"/>
        </w:rPr>
      </w:pPr>
      <w:r w:rsidRPr="00765F50">
        <w:rPr>
          <w:lang w:val="fr-FR"/>
        </w:rPr>
        <w:t xml:space="preserve">Deuxième temps de travail : écoute des jeunes qui nous demandent d'être présents parmi eux, de les écouter, de les accompagner, de leur faire confiance, de partager en marchant ensemble et, surtout, de les aimer. </w:t>
      </w:r>
    </w:p>
    <w:p w14:paraId="29FF7BF4" w14:textId="77777777" w:rsidR="005D3D84" w:rsidRPr="00765F50" w:rsidRDefault="005D3D84" w:rsidP="005D3D84">
      <w:pPr>
        <w:jc w:val="both"/>
        <w:rPr>
          <w:lang w:val="fr-FR"/>
        </w:rPr>
      </w:pPr>
    </w:p>
    <w:p w14:paraId="49430267" w14:textId="77777777" w:rsidR="005D3D84" w:rsidRPr="00765F50" w:rsidRDefault="005D3D84" w:rsidP="005D3D84">
      <w:pPr>
        <w:jc w:val="both"/>
        <w:rPr>
          <w:lang w:val="fr-FR"/>
        </w:rPr>
      </w:pPr>
      <w:r w:rsidRPr="00765F50">
        <w:rPr>
          <w:lang w:val="fr-FR"/>
        </w:rPr>
        <w:t xml:space="preserve">À la fin de leur discours, le Recteur Majeur bénit la statue de Maman Marguerite placée devant le « Bâtiment Pinardi ». Puis on se rend à la Basilique pour la célébration eucharistique présidée par le P. Fabio Attard. </w:t>
      </w:r>
    </w:p>
    <w:p w14:paraId="2ABFFD30" w14:textId="77777777" w:rsidR="005D3D84" w:rsidRPr="00765F50" w:rsidRDefault="005D3D84" w:rsidP="005D3D84">
      <w:pPr>
        <w:jc w:val="both"/>
        <w:rPr>
          <w:lang w:val="fr-FR"/>
        </w:rPr>
      </w:pPr>
    </w:p>
    <w:p w14:paraId="2260F720" w14:textId="77777777" w:rsidR="005D3D84" w:rsidRPr="00765F50" w:rsidRDefault="005D3D84" w:rsidP="005D3D84">
      <w:pPr>
        <w:jc w:val="both"/>
        <w:rPr>
          <w:lang w:val="fr-FR"/>
        </w:rPr>
      </w:pPr>
    </w:p>
    <w:p w14:paraId="7CF5548C" w14:textId="77777777" w:rsidR="005D3D84" w:rsidRPr="00765F50" w:rsidRDefault="005D3D84" w:rsidP="005D3D84">
      <w:pPr>
        <w:jc w:val="both"/>
        <w:rPr>
          <w:rFonts w:ascii="Arial" w:hAnsi="Arial" w:cs="Arial"/>
          <w:b/>
          <w:bCs/>
          <w:lang w:val="fr-FR"/>
        </w:rPr>
      </w:pPr>
      <w:r w:rsidRPr="00765F50">
        <w:rPr>
          <w:rFonts w:ascii="Arial" w:hAnsi="Arial" w:cs="Arial"/>
          <w:b/>
          <w:bCs/>
          <w:lang w:val="fr-FR"/>
        </w:rPr>
        <w:t>Quatrième semaine : 9-14 mars</w:t>
      </w:r>
    </w:p>
    <w:p w14:paraId="6AB97B76" w14:textId="77777777" w:rsidR="005D3D84" w:rsidRPr="00765F50" w:rsidRDefault="005D3D84" w:rsidP="005D3D84">
      <w:pPr>
        <w:jc w:val="both"/>
        <w:rPr>
          <w:lang w:val="fr-FR"/>
        </w:rPr>
      </w:pPr>
    </w:p>
    <w:p w14:paraId="68C260C4" w14:textId="77777777" w:rsidR="005D3D84" w:rsidRPr="00765F50" w:rsidRDefault="005D3D84" w:rsidP="005D3D84">
      <w:pPr>
        <w:jc w:val="both"/>
        <w:rPr>
          <w:lang w:val="fr-FR"/>
        </w:rPr>
      </w:pPr>
      <w:r w:rsidRPr="00765F50">
        <w:rPr>
          <w:lang w:val="fr-FR"/>
        </w:rPr>
        <w:t xml:space="preserve">Lundi 9 : Dans un premier temps, en assemblée, lecture et approbation du procès-verbal, suivies de la présentation de la première version du premier noyau thématique : « Priorité de la mission salésienne parmi les jeunes d'aujourd'hui ». Dans un deuxième temps, étude en Commissions pour une première réaction et quelques suggestions. </w:t>
      </w:r>
    </w:p>
    <w:p w14:paraId="0407258F" w14:textId="77777777" w:rsidR="005D3D84" w:rsidRPr="00765F50" w:rsidRDefault="005D3D84" w:rsidP="005D3D84">
      <w:pPr>
        <w:jc w:val="both"/>
        <w:rPr>
          <w:lang w:val="fr-FR"/>
        </w:rPr>
      </w:pPr>
    </w:p>
    <w:p w14:paraId="21389713" w14:textId="77777777" w:rsidR="005D3D84" w:rsidRPr="00765F50" w:rsidRDefault="005D3D84" w:rsidP="005D3D84">
      <w:pPr>
        <w:jc w:val="both"/>
        <w:rPr>
          <w:lang w:val="fr-FR"/>
        </w:rPr>
      </w:pPr>
      <w:r w:rsidRPr="00765F50">
        <w:rPr>
          <w:lang w:val="fr-FR"/>
        </w:rPr>
        <w:t xml:space="preserve">Dans l'après-midi, en assemblée, le P. Pierluigi Nava, SMM, Sous-secrétaire de la CIVCSVA, invité à diriger le discernement pour les élections, a introduit cette phase du CG avec une réflexion sur « Le discernement dans la perspective ecclésiale », suivie d'un temps de prière et de réflexion personnelle, avec les Vêpres dans la Basilique et un temps d'adoration eucharistique après le dîner. </w:t>
      </w:r>
    </w:p>
    <w:p w14:paraId="13086941" w14:textId="77777777" w:rsidR="005D3D84" w:rsidRPr="00765F50" w:rsidRDefault="005D3D84" w:rsidP="005D3D84">
      <w:pPr>
        <w:jc w:val="both"/>
        <w:rPr>
          <w:lang w:val="fr-FR"/>
        </w:rPr>
      </w:pPr>
    </w:p>
    <w:p w14:paraId="44BAA2AD" w14:textId="77777777" w:rsidR="005D3D84" w:rsidRPr="00765F50" w:rsidRDefault="005D3D84" w:rsidP="005D3D84">
      <w:pPr>
        <w:jc w:val="both"/>
        <w:rPr>
          <w:lang w:val="fr-FR"/>
        </w:rPr>
      </w:pPr>
      <w:r w:rsidRPr="00765F50">
        <w:rPr>
          <w:lang w:val="fr-FR"/>
        </w:rPr>
        <w:t xml:space="preserve">Mardi 10 : dans la matinée, Eucharistie dans la Basilique, présidée par le Père Nava qui, dans un premier temps de travail dans l'aula, présentera ensuite une deuxième réflexion : « Élection, discernement et formation du consensus », suivie d'un temps de prière et de réflexion personnelle. Dans un deuxième temps, en Commissions, discernement en vue de l'élection du Recteur Majeur. </w:t>
      </w:r>
    </w:p>
    <w:p w14:paraId="46FFAC4D" w14:textId="77777777" w:rsidR="005D3D84" w:rsidRPr="00765F50" w:rsidRDefault="005D3D84" w:rsidP="005D3D84">
      <w:pPr>
        <w:jc w:val="both"/>
        <w:rPr>
          <w:lang w:val="fr-FR"/>
        </w:rPr>
      </w:pPr>
    </w:p>
    <w:p w14:paraId="5981DD90" w14:textId="77777777" w:rsidR="005D3D84" w:rsidRPr="00765F50" w:rsidRDefault="005D3D84" w:rsidP="005D3D84">
      <w:pPr>
        <w:jc w:val="both"/>
        <w:rPr>
          <w:lang w:val="fr-FR"/>
        </w:rPr>
      </w:pPr>
      <w:r w:rsidRPr="00765F50">
        <w:rPr>
          <w:lang w:val="fr-FR"/>
        </w:rPr>
        <w:t xml:space="preserve">L'après-midi, dans un premier temps, ce processus se poursuit et se termine par la remise des perspectives au guide (P. Nava) qui, dans un quatrième temps, présente le résultat du discernement effectué dans les Commissions avec les deux noms qui recueillent le plus grand nombre de préférences : le P. Ángel Fernández Artime et le P. Fabio Attard. </w:t>
      </w:r>
    </w:p>
    <w:p w14:paraId="661DC41D" w14:textId="77777777" w:rsidR="005D3D84" w:rsidRPr="00765F50" w:rsidRDefault="005D3D84" w:rsidP="005D3D84">
      <w:pPr>
        <w:jc w:val="both"/>
        <w:rPr>
          <w:lang w:val="fr-FR"/>
        </w:rPr>
      </w:pPr>
    </w:p>
    <w:p w14:paraId="1EF96E78" w14:textId="77777777" w:rsidR="005D3D84" w:rsidRPr="00765F50" w:rsidRDefault="005D3D84" w:rsidP="005D3D84">
      <w:pPr>
        <w:jc w:val="both"/>
        <w:rPr>
          <w:lang w:val="fr-FR"/>
        </w:rPr>
      </w:pPr>
      <w:r w:rsidRPr="00765F50">
        <w:rPr>
          <w:lang w:val="fr-FR"/>
        </w:rPr>
        <w:lastRenderedPageBreak/>
        <w:t>Après le dîner : heure d'adoration eucharistique.</w:t>
      </w:r>
    </w:p>
    <w:p w14:paraId="620FB494" w14:textId="77777777" w:rsidR="005D3D84" w:rsidRPr="00765F50" w:rsidRDefault="005D3D84" w:rsidP="005D3D84">
      <w:pPr>
        <w:jc w:val="both"/>
        <w:rPr>
          <w:lang w:val="fr-FR"/>
        </w:rPr>
      </w:pPr>
    </w:p>
    <w:p w14:paraId="0F8F7A72" w14:textId="77777777" w:rsidR="005D3D84" w:rsidRPr="00765F50" w:rsidRDefault="005D3D84" w:rsidP="005D3D84">
      <w:pPr>
        <w:jc w:val="both"/>
        <w:rPr>
          <w:lang w:val="fr-FR"/>
        </w:rPr>
      </w:pPr>
      <w:r w:rsidRPr="00765F50">
        <w:rPr>
          <w:lang w:val="fr-FR"/>
        </w:rPr>
        <w:t xml:space="preserve">Mercredi 11 : après l'Eucharistie matinale dans la Basilique et durant le premier temps de travail dans l'aula, élection des secrétaires et scrutateurs pour le vote qui suivra et qui verra la réélection du P. Ángel Fernández Artime comme Recteur Majeur pour un second mandat de six ans. </w:t>
      </w:r>
    </w:p>
    <w:p w14:paraId="0E591161" w14:textId="77777777" w:rsidR="005D3D84" w:rsidRPr="00765F50" w:rsidRDefault="005D3D84" w:rsidP="005D3D84">
      <w:pPr>
        <w:jc w:val="both"/>
        <w:rPr>
          <w:lang w:val="fr-FR"/>
        </w:rPr>
      </w:pPr>
    </w:p>
    <w:p w14:paraId="09FC5EEE" w14:textId="77777777" w:rsidR="005D3D84" w:rsidRPr="00765F50" w:rsidRDefault="005D3D84" w:rsidP="005D3D84">
      <w:pPr>
        <w:jc w:val="both"/>
        <w:rPr>
          <w:lang w:val="fr-FR"/>
        </w:rPr>
      </w:pPr>
      <w:r w:rsidRPr="00765F50">
        <w:rPr>
          <w:lang w:val="fr-FR"/>
        </w:rPr>
        <w:t xml:space="preserve">Au cours des deux temps de travail suivants, on retourne en Commissions pour discernement en vue de l'élection du Vicaire du Recteur Majeur. </w:t>
      </w:r>
    </w:p>
    <w:p w14:paraId="31D275C7" w14:textId="77777777" w:rsidR="005D3D84" w:rsidRPr="00765F50" w:rsidRDefault="005D3D84" w:rsidP="005D3D84">
      <w:pPr>
        <w:jc w:val="both"/>
        <w:rPr>
          <w:lang w:val="fr-FR"/>
        </w:rPr>
      </w:pPr>
    </w:p>
    <w:p w14:paraId="71FD184D" w14:textId="77777777" w:rsidR="005D3D84" w:rsidRPr="00765F50" w:rsidRDefault="005D3D84" w:rsidP="005D3D84">
      <w:pPr>
        <w:jc w:val="both"/>
        <w:rPr>
          <w:lang w:val="fr-FR"/>
        </w:rPr>
      </w:pPr>
      <w:r w:rsidRPr="00765F50">
        <w:rPr>
          <w:lang w:val="fr-FR"/>
        </w:rPr>
        <w:t>Après les vêpres, le Recteur Majeur fait le mot du soir. Après le dîner : une heure d'adoration eucharistique.</w:t>
      </w:r>
    </w:p>
    <w:p w14:paraId="159A26FB" w14:textId="77777777" w:rsidR="005D3D84" w:rsidRPr="00765F50" w:rsidRDefault="005D3D84" w:rsidP="005D3D84">
      <w:pPr>
        <w:jc w:val="both"/>
        <w:rPr>
          <w:lang w:val="fr-FR"/>
        </w:rPr>
      </w:pPr>
    </w:p>
    <w:p w14:paraId="55D618F7" w14:textId="77777777" w:rsidR="005D3D84" w:rsidRPr="00765F50" w:rsidRDefault="005D3D84" w:rsidP="005D3D84">
      <w:pPr>
        <w:jc w:val="both"/>
        <w:rPr>
          <w:lang w:val="fr-FR"/>
        </w:rPr>
      </w:pPr>
      <w:r w:rsidRPr="00765F50">
        <w:rPr>
          <w:lang w:val="fr-FR"/>
        </w:rPr>
        <w:t xml:space="preserve">Jeudi 12 : dans la matinée, Eucharistie dans la Basilique présidée par le Recteur Majeur avec une homélie centrée sur la figure du « Bon Pasteur ». </w:t>
      </w:r>
    </w:p>
    <w:p w14:paraId="118894E6" w14:textId="77777777" w:rsidR="005D3D84" w:rsidRPr="00765F50" w:rsidRDefault="005D3D84" w:rsidP="005D3D84">
      <w:pPr>
        <w:jc w:val="both"/>
        <w:rPr>
          <w:lang w:val="fr-FR"/>
        </w:rPr>
      </w:pPr>
    </w:p>
    <w:p w14:paraId="3FC4F4E0" w14:textId="77777777" w:rsidR="005D3D84" w:rsidRPr="00765F50" w:rsidRDefault="005D3D84" w:rsidP="005D3D84">
      <w:pPr>
        <w:jc w:val="both"/>
        <w:rPr>
          <w:lang w:val="fr-FR"/>
        </w:rPr>
      </w:pPr>
      <w:r w:rsidRPr="00765F50">
        <w:rPr>
          <w:lang w:val="fr-FR"/>
        </w:rPr>
        <w:t xml:space="preserve">Dans un premier temps de travail en aula, vote-sondage parmi les candidats et élection du Vicaire du RM : le P. Stefano Martoglio. Immédiatement après, on passe aux Commissions par Régions pour identifier les candidats aux postes de Conseillers pour les différents Secteurs (Formation - Pastorale des Jeunes - Communication Sociale - Missions et Économat). </w:t>
      </w:r>
    </w:p>
    <w:p w14:paraId="01F30D7F" w14:textId="77777777" w:rsidR="005D3D84" w:rsidRPr="00765F50" w:rsidRDefault="005D3D84" w:rsidP="005D3D84">
      <w:pPr>
        <w:jc w:val="both"/>
        <w:rPr>
          <w:lang w:val="fr-FR"/>
        </w:rPr>
      </w:pPr>
    </w:p>
    <w:p w14:paraId="645965A0" w14:textId="77777777" w:rsidR="005D3D84" w:rsidRPr="00765F50" w:rsidRDefault="005D3D84" w:rsidP="005D3D84">
      <w:pPr>
        <w:jc w:val="both"/>
        <w:rPr>
          <w:lang w:val="fr-FR"/>
        </w:rPr>
      </w:pPr>
      <w:r w:rsidRPr="00765F50">
        <w:rPr>
          <w:lang w:val="fr-FR"/>
        </w:rPr>
        <w:t xml:space="preserve">En même temps, réunion avec un petit groupe de Capitulaires (P. Stefano Martoglio, P. Enrico Stasi, P. Pier Fausto Frisoli, P. Rossano Sala, P. Pascual Chávez) convoqués par le Recteur Majeur pour étudier le choix à faire devant les mesures obligatoires prises par le gouvernement italien dans cette situation de coronavirus : il fut décidé de conclure le CG28 le samedi matin 14 mars par la Sainte Messe, après quoi les Confrères pourraient partir. Cela signifiait que l’élection de tous les Conseillers devait être conclue pour le vendredi soir précédent. Cela signifiait aussi pour l’Assemblée de confier au Recteur Majeur et à son Conseil toute la réflexion effectuée à partir du document de travail en vue d’établir un « document capitulaire ». </w:t>
      </w:r>
    </w:p>
    <w:p w14:paraId="549C9693" w14:textId="77777777" w:rsidR="005D3D84" w:rsidRPr="00765F50" w:rsidRDefault="005D3D84" w:rsidP="005D3D84">
      <w:pPr>
        <w:jc w:val="both"/>
        <w:rPr>
          <w:lang w:val="fr-FR"/>
        </w:rPr>
      </w:pPr>
    </w:p>
    <w:p w14:paraId="16496204" w14:textId="77777777" w:rsidR="005D3D84" w:rsidRPr="00765F50" w:rsidRDefault="005D3D84" w:rsidP="005D3D84">
      <w:pPr>
        <w:jc w:val="both"/>
        <w:rPr>
          <w:lang w:val="fr-FR"/>
        </w:rPr>
      </w:pPr>
      <w:r w:rsidRPr="00765F50">
        <w:rPr>
          <w:lang w:val="fr-FR"/>
        </w:rPr>
        <w:t xml:space="preserve">Donc, avant le déjeuner, on retourne dans l'aula pour écouter la communication officielle du Recteur Majeur sur la décision prise concernant la clôture du Chapitre. </w:t>
      </w:r>
    </w:p>
    <w:p w14:paraId="1841FA6A" w14:textId="77777777" w:rsidR="005D3D84" w:rsidRPr="00765F50" w:rsidRDefault="005D3D84" w:rsidP="005D3D84">
      <w:pPr>
        <w:jc w:val="both"/>
        <w:rPr>
          <w:lang w:val="fr-FR"/>
        </w:rPr>
      </w:pPr>
    </w:p>
    <w:p w14:paraId="36306882" w14:textId="77777777" w:rsidR="005D3D84" w:rsidRPr="00765F50" w:rsidRDefault="005D3D84" w:rsidP="005D3D84">
      <w:pPr>
        <w:jc w:val="both"/>
        <w:rPr>
          <w:lang w:val="fr-FR"/>
        </w:rPr>
      </w:pPr>
      <w:r w:rsidRPr="00765F50">
        <w:rPr>
          <w:lang w:val="fr-FR"/>
        </w:rPr>
        <w:t>En début d'après-midi, les travaux se poursuivent en Commissions par Régions, qui remettent les noms des candidats Conseillers. Dans la deuxième partie de l'après-midi, l'Assemblée passe aux votes-sondages et à l'élection des Conseillers : Formation : P. Ivo Coelho ; Pastorale des Jeunes : P. Miguel Ángel García Morcuende, qui n'était pas capitulaire ; Communication Sociale : P. Gildásio dos Santos ; Missions : P. Alfred Maravilla ; Économie : M. Jean Paul Muller. Après les Vêpres, le P. Stefano Martoglio fait le mot du soir.</w:t>
      </w:r>
    </w:p>
    <w:p w14:paraId="7A261F4F" w14:textId="77777777" w:rsidR="005D3D84" w:rsidRPr="00765F50" w:rsidRDefault="005D3D84" w:rsidP="005D3D84">
      <w:pPr>
        <w:jc w:val="both"/>
        <w:rPr>
          <w:lang w:val="fr-FR"/>
        </w:rPr>
      </w:pPr>
    </w:p>
    <w:p w14:paraId="238C22F8" w14:textId="77777777" w:rsidR="005D3D84" w:rsidRPr="00765F50" w:rsidRDefault="005D3D84" w:rsidP="005D3D84">
      <w:pPr>
        <w:jc w:val="both"/>
        <w:rPr>
          <w:lang w:val="fr-FR"/>
        </w:rPr>
      </w:pPr>
      <w:r w:rsidRPr="00765F50">
        <w:rPr>
          <w:lang w:val="fr-FR"/>
        </w:rPr>
        <w:t>Vendredi 13 : le matin, dans la Basilique, l'Eucharistie est présidée par le Père Stefano Martoglio. Puis, dans un premier temps, travail en Commissions par Régions pour l'élection de leur candidat au poste de Conseiller Régional ; et, dans un second temps, vote. Les résultats sont les suivants : Afrique et Madagascar, P. Alphonse Owoudou (AFO) ; Amérique-Cône Sud, P. Gabriel Romero (ARN) ; Asie Est-Océanie, P. Joseph Phuoc Nguyen (VIE) ; Asie Sud, P. Michael Biju Pulianmackal ; Europe Centre-Nord, P. Roman Jachimowicz (PLN) ; Interamérique, P. Hugo Orozco (MEG) ; Méditerranée, P. Juan Carlos Pérez Godoy (SSM).</w:t>
      </w:r>
    </w:p>
    <w:p w14:paraId="522654F1" w14:textId="77777777" w:rsidR="005D3D84" w:rsidRPr="00765F50" w:rsidRDefault="005D3D84" w:rsidP="005D3D84">
      <w:pPr>
        <w:jc w:val="both"/>
        <w:rPr>
          <w:lang w:val="fr-FR"/>
        </w:rPr>
      </w:pPr>
    </w:p>
    <w:p w14:paraId="23957B04" w14:textId="77777777" w:rsidR="005D3D84" w:rsidRPr="00765F50" w:rsidRDefault="005D3D84" w:rsidP="005D3D84">
      <w:pPr>
        <w:jc w:val="both"/>
        <w:rPr>
          <w:lang w:val="fr-FR"/>
        </w:rPr>
      </w:pPr>
      <w:r w:rsidRPr="00765F50">
        <w:rPr>
          <w:lang w:val="fr-FR"/>
        </w:rPr>
        <w:t xml:space="preserve">Dans l'après-midi, photo souvenir du CG28 devant le monument de Don Bosco. Puis, dans l'aula, projection du film sur Artémide Zatti. Pour finir, nous écoutons le discours de clôture du Recteur Majeur, suivi de la déclaration de clôture du CG28 par le Régulateur, P. Stefano Vanoli. Nous nous retrouvons ensuite dans la Basilique pour les Vêpres, le chant du </w:t>
      </w:r>
      <w:r w:rsidRPr="00765F50">
        <w:rPr>
          <w:i/>
          <w:lang w:val="fr-FR"/>
        </w:rPr>
        <w:t>Te Deum</w:t>
      </w:r>
      <w:r w:rsidRPr="00765F50">
        <w:rPr>
          <w:lang w:val="fr-FR"/>
        </w:rPr>
        <w:t xml:space="preserve"> et la remise à chacun de la Croix du Bon Pasteur. </w:t>
      </w:r>
    </w:p>
    <w:p w14:paraId="389D1DA6" w14:textId="77777777" w:rsidR="005D3D84" w:rsidRPr="00765F50" w:rsidRDefault="005D3D84" w:rsidP="005D3D84">
      <w:pPr>
        <w:jc w:val="both"/>
        <w:rPr>
          <w:lang w:val="fr-FR"/>
        </w:rPr>
      </w:pPr>
    </w:p>
    <w:p w14:paraId="7E8730EF" w14:textId="77777777" w:rsidR="005D3D84" w:rsidRPr="00765F50" w:rsidRDefault="005D3D84" w:rsidP="005D3D84">
      <w:pPr>
        <w:jc w:val="both"/>
        <w:rPr>
          <w:lang w:val="fr-FR"/>
        </w:rPr>
      </w:pPr>
      <w:r w:rsidRPr="00765F50">
        <w:rPr>
          <w:lang w:val="fr-FR"/>
        </w:rPr>
        <w:t>Après le dîner, se déroule la fête en l'honneur du Recteur Majeur et le nouveau Conseil Général.</w:t>
      </w:r>
    </w:p>
    <w:p w14:paraId="236D338B" w14:textId="77777777" w:rsidR="005D3D84" w:rsidRPr="00765F50" w:rsidRDefault="005D3D84" w:rsidP="005D3D84">
      <w:pPr>
        <w:jc w:val="both"/>
        <w:rPr>
          <w:lang w:val="fr-FR"/>
        </w:rPr>
      </w:pPr>
    </w:p>
    <w:p w14:paraId="2F5F1292" w14:textId="77777777" w:rsidR="005D3D84" w:rsidRPr="00765F50" w:rsidRDefault="005D3D84" w:rsidP="005D3D84">
      <w:pPr>
        <w:jc w:val="both"/>
        <w:rPr>
          <w:lang w:val="fr-FR"/>
        </w:rPr>
      </w:pPr>
      <w:r w:rsidRPr="00765F50">
        <w:rPr>
          <w:lang w:val="fr-FR"/>
        </w:rPr>
        <w:t>Samedi 14 : le matin, dans la Basilique, le Recteur Majeur préside l'Eucharistie de clôture.</w:t>
      </w:r>
    </w:p>
    <w:p w14:paraId="6D5831EB" w14:textId="77777777" w:rsidR="005D3D84" w:rsidRPr="00765F50" w:rsidRDefault="005D3D84" w:rsidP="005D3D84">
      <w:pPr>
        <w:jc w:val="both"/>
        <w:rPr>
          <w:lang w:val="fr-FR"/>
        </w:rPr>
      </w:pPr>
      <w:r w:rsidRPr="00765F50">
        <w:rPr>
          <w:lang w:val="fr-FR"/>
        </w:rPr>
        <w:t xml:space="preserve">Après le petit déjeuner, commencent les départs des capitulaires vers leurs différents lieux d'origine. </w:t>
      </w:r>
    </w:p>
    <w:p w14:paraId="6B7FFE21" w14:textId="77777777" w:rsidR="005D3D84" w:rsidRPr="00765F50" w:rsidRDefault="005D3D84" w:rsidP="005D3D84">
      <w:pPr>
        <w:jc w:val="both"/>
        <w:rPr>
          <w:lang w:val="fr-FR"/>
        </w:rPr>
      </w:pPr>
      <w:r w:rsidRPr="00765F50">
        <w:rPr>
          <w:lang w:val="fr-FR"/>
        </w:rPr>
        <w:t>Au déjeuner, on fête de manière très simple le 80</w:t>
      </w:r>
      <w:r w:rsidRPr="00765F50">
        <w:rPr>
          <w:vertAlign w:val="superscript"/>
          <w:lang w:val="fr-FR"/>
        </w:rPr>
        <w:t>ème</w:t>
      </w:r>
      <w:r w:rsidRPr="00765F50">
        <w:rPr>
          <w:lang w:val="fr-FR"/>
        </w:rPr>
        <w:t xml:space="preserve"> anniversaire de l'UPS. Et à la fin, le Père Ángel invite un groupe de capitulaires à faire une visite au chantier de la Maison-Musée Don Bosco, qui est devenue très </w:t>
      </w:r>
      <w:r w:rsidRPr="00765F50">
        <w:rPr>
          <w:lang w:val="fr-FR"/>
        </w:rPr>
        <w:lastRenderedPageBreak/>
        <w:t>belle et qui sera un grand cadeau pour la Congrégation et pour toute la Famille Salésienne, parce qu'elle reconstitue les différentes phases de cette « maison-mère », de son développement et de sa présence actuelle dans le monde.</w:t>
      </w:r>
    </w:p>
    <w:p w14:paraId="28451846" w14:textId="77777777" w:rsidR="005D3D84" w:rsidRPr="00765F50" w:rsidRDefault="005D3D84" w:rsidP="005D3D84">
      <w:pPr>
        <w:rPr>
          <w:lang w:val="fr-FR"/>
        </w:rPr>
      </w:pPr>
      <w:bookmarkStart w:id="0" w:name="_GoBack"/>
      <w:bookmarkEnd w:id="0"/>
    </w:p>
    <w:sectPr w:rsidR="005D3D84" w:rsidRPr="00765F50" w:rsidSect="00427D3E">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4699B" w14:textId="77777777" w:rsidR="009F237C" w:rsidRDefault="009F237C" w:rsidP="00F339AC">
      <w:r>
        <w:separator/>
      </w:r>
    </w:p>
  </w:endnote>
  <w:endnote w:type="continuationSeparator" w:id="0">
    <w:p w14:paraId="1DE340B3" w14:textId="77777777" w:rsidR="009F237C" w:rsidRDefault="009F237C" w:rsidP="00F3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0BD6E" w14:textId="77777777" w:rsidR="009F237C" w:rsidRDefault="009F237C" w:rsidP="00F339AC">
      <w:r>
        <w:separator/>
      </w:r>
    </w:p>
  </w:footnote>
  <w:footnote w:type="continuationSeparator" w:id="0">
    <w:p w14:paraId="0AAF8457" w14:textId="77777777" w:rsidR="009F237C" w:rsidRDefault="009F237C" w:rsidP="00F339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2AC"/>
    <w:multiLevelType w:val="hybridMultilevel"/>
    <w:tmpl w:val="65B692F4"/>
    <w:lvl w:ilvl="0" w:tplc="04100017">
      <w:start w:val="1"/>
      <w:numFmt w:val="lowerLetter"/>
      <w:lvlText w:val="%1)"/>
      <w:lvlJc w:val="left"/>
      <w:pPr>
        <w:ind w:left="786"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2396E0B"/>
    <w:multiLevelType w:val="hybridMultilevel"/>
    <w:tmpl w:val="B334624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A4D5A22"/>
    <w:multiLevelType w:val="multilevel"/>
    <w:tmpl w:val="3FB4589C"/>
    <w:lvl w:ilvl="0">
      <w:start w:val="1"/>
      <w:numFmt w:val="lowerLetter"/>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6E598F"/>
    <w:multiLevelType w:val="hybridMultilevel"/>
    <w:tmpl w:val="4956FD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700794"/>
    <w:multiLevelType w:val="hybridMultilevel"/>
    <w:tmpl w:val="C388B43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1853E24"/>
    <w:multiLevelType w:val="hybridMultilevel"/>
    <w:tmpl w:val="532C1E46"/>
    <w:lvl w:ilvl="0" w:tplc="8BFA7AC6">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4F82BDB"/>
    <w:multiLevelType w:val="multilevel"/>
    <w:tmpl w:val="6C86DD0A"/>
    <w:lvl w:ilvl="0">
      <w:start w:val="1"/>
      <w:numFmt w:val="lowerLetter"/>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AC63AF"/>
    <w:multiLevelType w:val="hybridMultilevel"/>
    <w:tmpl w:val="4B1CD7D2"/>
    <w:lvl w:ilvl="0" w:tplc="3438919A">
      <w:start w:val="1"/>
      <w:numFmt w:val="bullet"/>
      <w:lvlText w:val=""/>
      <w:lvlJc w:val="left"/>
      <w:pPr>
        <w:ind w:left="502" w:hanging="360"/>
      </w:pPr>
      <w:rPr>
        <w:rFonts w:ascii="Symbol" w:hAnsi="Symbol" w:hint="default"/>
        <w:color w:val="auto"/>
        <w:lang w:val="fr-FR"/>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E846CBB"/>
    <w:multiLevelType w:val="hybridMultilevel"/>
    <w:tmpl w:val="41ACF370"/>
    <w:lvl w:ilvl="0" w:tplc="962EDC7E">
      <w:start w:val="1"/>
      <w:numFmt w:val="decimal"/>
      <w:pStyle w:val="02-Titoletto"/>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A75264"/>
    <w:multiLevelType w:val="hybridMultilevel"/>
    <w:tmpl w:val="881E61B8"/>
    <w:lvl w:ilvl="0" w:tplc="3E48DBD8">
      <w:start w:val="1"/>
      <w:numFmt w:val="lowerLetter"/>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A82007B"/>
    <w:multiLevelType w:val="hybridMultilevel"/>
    <w:tmpl w:val="53C28A42"/>
    <w:lvl w:ilvl="0" w:tplc="EF88F31E">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2E856B5A"/>
    <w:multiLevelType w:val="hybridMultilevel"/>
    <w:tmpl w:val="65B692F4"/>
    <w:lvl w:ilvl="0" w:tplc="04100017">
      <w:start w:val="1"/>
      <w:numFmt w:val="lowerLetter"/>
      <w:lvlText w:val="%1)"/>
      <w:lvlJc w:val="left"/>
      <w:pPr>
        <w:ind w:left="2062"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2EBF044E"/>
    <w:multiLevelType w:val="hybridMultilevel"/>
    <w:tmpl w:val="A726FA34"/>
    <w:lvl w:ilvl="0" w:tplc="4760BB04">
      <w:start w:val="1"/>
      <w:numFmt w:val="bullet"/>
      <w:lvlText w:val=""/>
      <w:lvlJc w:val="left"/>
      <w:pPr>
        <w:ind w:left="360" w:hanging="360"/>
      </w:pPr>
      <w:rPr>
        <w:rFonts w:ascii="Symbol" w:hAnsi="Symbol"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2FD40AC8"/>
    <w:multiLevelType w:val="hybridMultilevel"/>
    <w:tmpl w:val="75DAC3FE"/>
    <w:lvl w:ilvl="0" w:tplc="7FAC4C18">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4B423BB"/>
    <w:multiLevelType w:val="hybridMultilevel"/>
    <w:tmpl w:val="65B692F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3C763B30"/>
    <w:multiLevelType w:val="hybridMultilevel"/>
    <w:tmpl w:val="53404F64"/>
    <w:lvl w:ilvl="0" w:tplc="01CC412A">
      <w:start w:val="4"/>
      <w:numFmt w:val="lowerLetter"/>
      <w:lvlText w:val="%1)"/>
      <w:lvlJc w:val="left"/>
      <w:pPr>
        <w:ind w:left="5464" w:hanging="360"/>
      </w:pPr>
      <w:rPr>
        <w:rFonts w:hint="default"/>
      </w:rPr>
    </w:lvl>
    <w:lvl w:ilvl="1" w:tplc="040C0019" w:tentative="1">
      <w:start w:val="1"/>
      <w:numFmt w:val="lowerLetter"/>
      <w:lvlText w:val="%2."/>
      <w:lvlJc w:val="left"/>
      <w:pPr>
        <w:ind w:left="2215" w:hanging="360"/>
      </w:p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16" w15:restartNumberingAfterBreak="0">
    <w:nsid w:val="3FD22FB3"/>
    <w:multiLevelType w:val="multilevel"/>
    <w:tmpl w:val="E8BC1F3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3CF1366"/>
    <w:multiLevelType w:val="hybridMultilevel"/>
    <w:tmpl w:val="9C9C865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489B368A"/>
    <w:multiLevelType w:val="hybridMultilevel"/>
    <w:tmpl w:val="F232EFC2"/>
    <w:lvl w:ilvl="0" w:tplc="8BFA7AC6">
      <w:start w:val="1"/>
      <w:numFmt w:val="bullet"/>
      <w:lvlText w:val="-"/>
      <w:lvlJc w:val="left"/>
      <w:pPr>
        <w:ind w:left="720" w:hanging="360"/>
      </w:pPr>
      <w:rPr>
        <w:rFonts w:ascii="Calibr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C7856EC"/>
    <w:multiLevelType w:val="hybridMultilevel"/>
    <w:tmpl w:val="7A989984"/>
    <w:lvl w:ilvl="0" w:tplc="D0CE0A4C">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33735CE"/>
    <w:multiLevelType w:val="hybridMultilevel"/>
    <w:tmpl w:val="C824B30E"/>
    <w:lvl w:ilvl="0" w:tplc="28F490E4">
      <w:start w:val="1"/>
      <w:numFmt w:val="bullet"/>
      <w:lvlText w:val=""/>
      <w:lvlJc w:val="left"/>
      <w:pPr>
        <w:ind w:left="360" w:hanging="360"/>
      </w:pPr>
      <w:rPr>
        <w:rFonts w:ascii="Symbol" w:hAnsi="Symbol"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5DC33AEB"/>
    <w:multiLevelType w:val="hybridMultilevel"/>
    <w:tmpl w:val="A5B0CDBC"/>
    <w:lvl w:ilvl="0" w:tplc="F9A6F514">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4C6560A"/>
    <w:multiLevelType w:val="hybridMultilevel"/>
    <w:tmpl w:val="0A000B90"/>
    <w:lvl w:ilvl="0" w:tplc="8BFA7AC6">
      <w:start w:val="1"/>
      <w:numFmt w:val="bullet"/>
      <w:lvlText w:val="-"/>
      <w:lvlJc w:val="left"/>
      <w:pPr>
        <w:ind w:left="720" w:hanging="360"/>
      </w:pPr>
      <w:rPr>
        <w:rFonts w:ascii="Calibr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B197541"/>
    <w:multiLevelType w:val="hybridMultilevel"/>
    <w:tmpl w:val="0A2EF596"/>
    <w:lvl w:ilvl="0" w:tplc="EF88F31E">
      <w:start w:val="1"/>
      <w:numFmt w:val="bullet"/>
      <w:lvlText w:val=""/>
      <w:lvlJc w:val="left"/>
      <w:pPr>
        <w:ind w:left="36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72380DD7"/>
    <w:multiLevelType w:val="hybridMultilevel"/>
    <w:tmpl w:val="A2B0BEB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762669F6"/>
    <w:multiLevelType w:val="hybridMultilevel"/>
    <w:tmpl w:val="79A65214"/>
    <w:lvl w:ilvl="0" w:tplc="FD0A0806">
      <w:start w:val="1"/>
      <w:numFmt w:val="decimal"/>
      <w:lvlText w:val="%1."/>
      <w:lvlJc w:val="left"/>
      <w:pPr>
        <w:ind w:left="1864" w:hanging="360"/>
      </w:pPr>
      <w:rPr>
        <w:rFonts w:hint="default"/>
        <w:color w:val="auto"/>
      </w:rPr>
    </w:lvl>
    <w:lvl w:ilvl="1" w:tplc="257201C2">
      <w:start w:val="1"/>
      <w:numFmt w:val="lowerLetter"/>
      <w:lvlText w:val="%2."/>
      <w:lvlJc w:val="left"/>
      <w:pPr>
        <w:ind w:left="2584" w:hanging="360"/>
      </w:pPr>
      <w:rPr>
        <w:color w:val="auto"/>
      </w:rPr>
    </w:lvl>
    <w:lvl w:ilvl="2" w:tplc="0410001B" w:tentative="1">
      <w:start w:val="1"/>
      <w:numFmt w:val="lowerRoman"/>
      <w:lvlText w:val="%3."/>
      <w:lvlJc w:val="right"/>
      <w:pPr>
        <w:ind w:left="3304" w:hanging="180"/>
      </w:pPr>
    </w:lvl>
    <w:lvl w:ilvl="3" w:tplc="0410000F" w:tentative="1">
      <w:start w:val="1"/>
      <w:numFmt w:val="decimal"/>
      <w:lvlText w:val="%4."/>
      <w:lvlJc w:val="left"/>
      <w:pPr>
        <w:ind w:left="4024" w:hanging="360"/>
      </w:pPr>
    </w:lvl>
    <w:lvl w:ilvl="4" w:tplc="04100019" w:tentative="1">
      <w:start w:val="1"/>
      <w:numFmt w:val="lowerLetter"/>
      <w:lvlText w:val="%5."/>
      <w:lvlJc w:val="left"/>
      <w:pPr>
        <w:ind w:left="4744" w:hanging="360"/>
      </w:pPr>
    </w:lvl>
    <w:lvl w:ilvl="5" w:tplc="0410001B" w:tentative="1">
      <w:start w:val="1"/>
      <w:numFmt w:val="lowerRoman"/>
      <w:lvlText w:val="%6."/>
      <w:lvlJc w:val="right"/>
      <w:pPr>
        <w:ind w:left="5464" w:hanging="180"/>
      </w:pPr>
    </w:lvl>
    <w:lvl w:ilvl="6" w:tplc="0410000F" w:tentative="1">
      <w:start w:val="1"/>
      <w:numFmt w:val="decimal"/>
      <w:lvlText w:val="%7."/>
      <w:lvlJc w:val="left"/>
      <w:pPr>
        <w:ind w:left="6184" w:hanging="360"/>
      </w:pPr>
    </w:lvl>
    <w:lvl w:ilvl="7" w:tplc="04100019" w:tentative="1">
      <w:start w:val="1"/>
      <w:numFmt w:val="lowerLetter"/>
      <w:lvlText w:val="%8."/>
      <w:lvlJc w:val="left"/>
      <w:pPr>
        <w:ind w:left="6904" w:hanging="360"/>
      </w:pPr>
    </w:lvl>
    <w:lvl w:ilvl="8" w:tplc="0410001B" w:tentative="1">
      <w:start w:val="1"/>
      <w:numFmt w:val="lowerRoman"/>
      <w:lvlText w:val="%9."/>
      <w:lvlJc w:val="right"/>
      <w:pPr>
        <w:ind w:left="7624" w:hanging="180"/>
      </w:pPr>
    </w:lvl>
  </w:abstractNum>
  <w:abstractNum w:abstractNumId="26" w15:restartNumberingAfterBreak="0">
    <w:nsid w:val="7AE87A54"/>
    <w:multiLevelType w:val="multilevel"/>
    <w:tmpl w:val="B06A571A"/>
    <w:lvl w:ilvl="0">
      <w:start w:val="1"/>
      <w:numFmt w:val="decimal"/>
      <w:lvlText w:val="%1."/>
      <w:lvlJc w:val="left"/>
      <w:pPr>
        <w:ind w:left="720" w:hanging="360"/>
      </w:pPr>
      <w:rPr>
        <w:rFonts w:hint="default"/>
      </w:rPr>
    </w:lvl>
    <w:lvl w:ilvl="1">
      <w:start w:val="1"/>
      <w:numFmt w:val="decimal"/>
      <w:pStyle w:val="04-Sottotitolo"/>
      <w:isLgl/>
      <w:lvlText w:val="%1.%2."/>
      <w:lvlJc w:val="left"/>
      <w:pPr>
        <w:ind w:left="720" w:hanging="360"/>
      </w:pPr>
      <w:rPr>
        <w:rFonts w:hint="default"/>
      </w:rPr>
    </w:lvl>
    <w:lvl w:ilvl="2">
      <w:start w:val="1"/>
      <w:numFmt w:val="decimal"/>
      <w:pStyle w:val="10-Terzotitol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7"/>
  </w:num>
  <w:num w:numId="3">
    <w:abstractNumId w:val="1"/>
  </w:num>
  <w:num w:numId="4">
    <w:abstractNumId w:val="21"/>
  </w:num>
  <w:num w:numId="5">
    <w:abstractNumId w:val="24"/>
  </w:num>
  <w:num w:numId="6">
    <w:abstractNumId w:val="5"/>
  </w:num>
  <w:num w:numId="7">
    <w:abstractNumId w:val="18"/>
  </w:num>
  <w:num w:numId="8">
    <w:abstractNumId w:val="22"/>
  </w:num>
  <w:num w:numId="9">
    <w:abstractNumId w:val="23"/>
  </w:num>
  <w:num w:numId="10">
    <w:abstractNumId w:val="10"/>
  </w:num>
  <w:num w:numId="11">
    <w:abstractNumId w:val="8"/>
  </w:num>
  <w:num w:numId="12">
    <w:abstractNumId w:val="13"/>
  </w:num>
  <w:num w:numId="13">
    <w:abstractNumId w:val="7"/>
  </w:num>
  <w:num w:numId="14">
    <w:abstractNumId w:val="12"/>
  </w:num>
  <w:num w:numId="15">
    <w:abstractNumId w:val="20"/>
  </w:num>
  <w:num w:numId="16">
    <w:abstractNumId w:val="2"/>
  </w:num>
  <w:num w:numId="17">
    <w:abstractNumId w:val="6"/>
  </w:num>
  <w:num w:numId="18">
    <w:abstractNumId w:val="4"/>
  </w:num>
  <w:num w:numId="19">
    <w:abstractNumId w:val="11"/>
  </w:num>
  <w:num w:numId="20">
    <w:abstractNumId w:val="14"/>
  </w:num>
  <w:num w:numId="21">
    <w:abstractNumId w:val="0"/>
  </w:num>
  <w:num w:numId="22">
    <w:abstractNumId w:val="9"/>
  </w:num>
  <w:num w:numId="23">
    <w:abstractNumId w:val="19"/>
  </w:num>
  <w:num w:numId="24">
    <w:abstractNumId w:val="26"/>
  </w:num>
  <w:num w:numId="25">
    <w:abstractNumId w:val="15"/>
  </w:num>
  <w:num w:numId="26">
    <w:abstractNumId w:val="3"/>
  </w:num>
  <w:num w:numId="2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9AC"/>
    <w:rsid w:val="001236D7"/>
    <w:rsid w:val="004376FD"/>
    <w:rsid w:val="005D3D84"/>
    <w:rsid w:val="009F237C"/>
    <w:rsid w:val="00A37387"/>
    <w:rsid w:val="00F339AC"/>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206A"/>
  <w15:chartTrackingRefBased/>
  <w15:docId w15:val="{CDCEB522-6C6A-4992-8327-FBD82E75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9AC"/>
    <w:pPr>
      <w:jc w:val="left"/>
    </w:pPr>
  </w:style>
  <w:style w:type="paragraph" w:styleId="Heading1">
    <w:name w:val="heading 1"/>
    <w:basedOn w:val="Normal"/>
    <w:next w:val="Normal"/>
    <w:link w:val="Heading1Char"/>
    <w:qFormat/>
    <w:rsid w:val="00F339AC"/>
    <w:pPr>
      <w:keepNext/>
      <w:keepLines/>
      <w:spacing w:before="240"/>
      <w:jc w:val="both"/>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D3D84"/>
    <w:pPr>
      <w:keepNext/>
      <w:jc w:val="both"/>
      <w:outlineLvl w:val="1"/>
    </w:pPr>
    <w:rPr>
      <w:rFonts w:ascii="Times New Roman" w:eastAsia="Times New Roman" w:hAnsi="Times New Roman" w:cs="Times New Roman"/>
      <w:b/>
      <w:bCs/>
      <w:szCs w:val="24"/>
      <w:lang w:eastAsia="it-IT"/>
    </w:rPr>
  </w:style>
  <w:style w:type="paragraph" w:styleId="Heading3">
    <w:name w:val="heading 3"/>
    <w:basedOn w:val="Normal"/>
    <w:next w:val="Normal"/>
    <w:link w:val="Heading3Char"/>
    <w:qFormat/>
    <w:rsid w:val="005D3D84"/>
    <w:pPr>
      <w:keepNext/>
      <w:spacing w:before="10"/>
      <w:jc w:val="center"/>
      <w:outlineLvl w:val="2"/>
    </w:pPr>
    <w:rPr>
      <w:rFonts w:ascii="Arial Narrow" w:eastAsia="Times New Roman" w:hAnsi="Arial Narrow" w:cs="Times New Roman"/>
      <w:b/>
      <w:bCs/>
      <w:sz w:val="20"/>
      <w:szCs w:val="24"/>
      <w:lang w:eastAsia="it-IT"/>
    </w:rPr>
  </w:style>
  <w:style w:type="paragraph" w:styleId="Heading4">
    <w:name w:val="heading 4"/>
    <w:basedOn w:val="Normal"/>
    <w:next w:val="Normal"/>
    <w:link w:val="Heading4Char"/>
    <w:qFormat/>
    <w:rsid w:val="005D3D84"/>
    <w:pPr>
      <w:keepNext/>
      <w:jc w:val="both"/>
      <w:outlineLvl w:val="3"/>
    </w:pPr>
    <w:rPr>
      <w:rFonts w:ascii="Times New Roman" w:eastAsia="Times New Roman" w:hAnsi="Times New Roman" w:cs="Times New Roman"/>
      <w:sz w:val="24"/>
      <w:szCs w:val="24"/>
      <w:u w:val="words"/>
      <w:lang w:val="es-ES_tradnl"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339AC"/>
    <w:pPr>
      <w:ind w:left="720"/>
      <w:contextualSpacing/>
      <w:jc w:val="both"/>
    </w:pPr>
  </w:style>
  <w:style w:type="paragraph" w:styleId="Footer">
    <w:name w:val="footer"/>
    <w:basedOn w:val="Normal"/>
    <w:link w:val="FooterChar"/>
    <w:unhideWhenUsed/>
    <w:rsid w:val="00F339AC"/>
    <w:pPr>
      <w:tabs>
        <w:tab w:val="center" w:pos="4513"/>
        <w:tab w:val="right" w:pos="9026"/>
      </w:tabs>
    </w:pPr>
    <w:rPr>
      <w:sz w:val="24"/>
      <w:szCs w:val="24"/>
      <w:lang w:val="es-ES"/>
    </w:rPr>
  </w:style>
  <w:style w:type="character" w:customStyle="1" w:styleId="FooterChar">
    <w:name w:val="Footer Char"/>
    <w:basedOn w:val="DefaultParagraphFont"/>
    <w:link w:val="Footer"/>
    <w:rsid w:val="00F339AC"/>
    <w:rPr>
      <w:sz w:val="24"/>
      <w:szCs w:val="24"/>
      <w:lang w:val="es-ES"/>
    </w:rPr>
  </w:style>
  <w:style w:type="character" w:styleId="PageNumber">
    <w:name w:val="page number"/>
    <w:basedOn w:val="DefaultParagraphFont"/>
    <w:unhideWhenUsed/>
    <w:rsid w:val="00F339AC"/>
  </w:style>
  <w:style w:type="paragraph" w:styleId="FootnoteText">
    <w:name w:val="footnote text"/>
    <w:aliases w:val="Testo nota a piè di pagina Carattere Carattere Carattere Carattere,Testo nota a piè di pagina Carattere Carattere Carattere Carattere Carattere Caratte,TestoBibliografiaFine,stile 1,Footnote,Footnote1,Footnote2,Footnote3"/>
    <w:basedOn w:val="Normal"/>
    <w:link w:val="FootnoteTextChar"/>
    <w:uiPriority w:val="99"/>
    <w:unhideWhenUsed/>
    <w:qFormat/>
    <w:rsid w:val="00F339AC"/>
    <w:rPr>
      <w:sz w:val="20"/>
      <w:szCs w:val="20"/>
      <w:lang w:val="es-ES"/>
    </w:rPr>
  </w:style>
  <w:style w:type="character" w:customStyle="1" w:styleId="FootnoteTextChar">
    <w:name w:val="Footnote Text Char"/>
    <w:aliases w:val="Testo nota a piè di pagina Carattere Carattere Carattere Carattere Char,Testo nota a piè di pagina Carattere Carattere Carattere Carattere Carattere Caratte Char,TestoBibliografiaFine Char,stile 1 Char,Footnote Char,Footnote1 Char"/>
    <w:basedOn w:val="DefaultParagraphFont"/>
    <w:link w:val="FootnoteText"/>
    <w:uiPriority w:val="99"/>
    <w:rsid w:val="00F339AC"/>
    <w:rPr>
      <w:sz w:val="20"/>
      <w:szCs w:val="20"/>
      <w:lang w:val="es-ES"/>
    </w:rPr>
  </w:style>
  <w:style w:type="character" w:styleId="FootnoteReference">
    <w:name w:val="footnote reference"/>
    <w:basedOn w:val="DefaultParagraphFont"/>
    <w:uiPriority w:val="99"/>
    <w:unhideWhenUsed/>
    <w:qFormat/>
    <w:rsid w:val="00F339AC"/>
    <w:rPr>
      <w:vertAlign w:val="superscript"/>
    </w:rPr>
  </w:style>
  <w:style w:type="paragraph" w:styleId="BalloonText">
    <w:name w:val="Balloon Text"/>
    <w:basedOn w:val="Normal"/>
    <w:link w:val="BalloonTextChar"/>
    <w:uiPriority w:val="99"/>
    <w:semiHidden/>
    <w:unhideWhenUsed/>
    <w:rsid w:val="00F339AC"/>
    <w:rPr>
      <w:rFonts w:ascii="Times New Roman" w:hAnsi="Times New Roman" w:cs="Times New Roman"/>
      <w:sz w:val="18"/>
      <w:szCs w:val="18"/>
      <w:lang w:val="es-ES"/>
    </w:rPr>
  </w:style>
  <w:style w:type="character" w:customStyle="1" w:styleId="BalloonTextChar">
    <w:name w:val="Balloon Text Char"/>
    <w:basedOn w:val="DefaultParagraphFont"/>
    <w:link w:val="BalloonText"/>
    <w:uiPriority w:val="99"/>
    <w:semiHidden/>
    <w:rsid w:val="00F339AC"/>
    <w:rPr>
      <w:rFonts w:ascii="Times New Roman" w:hAnsi="Times New Roman" w:cs="Times New Roman"/>
      <w:sz w:val="18"/>
      <w:szCs w:val="18"/>
      <w:lang w:val="es-ES"/>
    </w:rPr>
  </w:style>
  <w:style w:type="paragraph" w:customStyle="1" w:styleId="01-Testo">
    <w:name w:val="01 - Testo"/>
    <w:basedOn w:val="Normal"/>
    <w:link w:val="01-TestoCarattere"/>
    <w:qFormat/>
    <w:rsid w:val="00F339AC"/>
    <w:pPr>
      <w:jc w:val="both"/>
    </w:pPr>
    <w:rPr>
      <w:rFonts w:ascii="Arial" w:hAnsi="Arial" w:cs="Arial"/>
      <w:szCs w:val="24"/>
    </w:rPr>
  </w:style>
  <w:style w:type="character" w:customStyle="1" w:styleId="01-TestoCarattere">
    <w:name w:val="01 - Testo Carattere"/>
    <w:basedOn w:val="DefaultParagraphFont"/>
    <w:link w:val="01-Testo"/>
    <w:rsid w:val="00F339AC"/>
    <w:rPr>
      <w:rFonts w:ascii="Arial" w:hAnsi="Arial" w:cs="Arial"/>
      <w:szCs w:val="24"/>
    </w:rPr>
  </w:style>
  <w:style w:type="paragraph" w:customStyle="1" w:styleId="02-Titoletto">
    <w:name w:val="02 - Titoletto"/>
    <w:basedOn w:val="ListParagraph"/>
    <w:link w:val="02-TitolettoCarattere"/>
    <w:qFormat/>
    <w:rsid w:val="00F339AC"/>
    <w:pPr>
      <w:numPr>
        <w:numId w:val="11"/>
      </w:numPr>
      <w:ind w:left="0" w:hanging="426"/>
      <w:jc w:val="left"/>
    </w:pPr>
    <w:rPr>
      <w:rFonts w:ascii="Arial" w:hAnsi="Arial" w:cs="Arial"/>
      <w:b/>
      <w:i/>
      <w:iCs/>
      <w:szCs w:val="24"/>
    </w:rPr>
  </w:style>
  <w:style w:type="character" w:customStyle="1" w:styleId="02-TitolettoCarattere">
    <w:name w:val="02 - Titoletto Carattere"/>
    <w:basedOn w:val="01-TestoCarattere"/>
    <w:link w:val="02-Titoletto"/>
    <w:rsid w:val="00F339AC"/>
    <w:rPr>
      <w:rFonts w:ascii="Arial" w:hAnsi="Arial" w:cs="Arial"/>
      <w:b/>
      <w:i/>
      <w:iCs/>
      <w:szCs w:val="24"/>
    </w:rPr>
  </w:style>
  <w:style w:type="paragraph" w:customStyle="1" w:styleId="07-Introduzione">
    <w:name w:val="07 - Introduzione"/>
    <w:basedOn w:val="Normal"/>
    <w:link w:val="07-IntroduzioneCarattere"/>
    <w:qFormat/>
    <w:rsid w:val="00F339AC"/>
    <w:pPr>
      <w:jc w:val="both"/>
    </w:pPr>
    <w:rPr>
      <w:rFonts w:ascii="Arial" w:hAnsi="Arial" w:cs="Arial"/>
      <w:i/>
      <w:iCs/>
      <w:szCs w:val="24"/>
    </w:rPr>
  </w:style>
  <w:style w:type="character" w:customStyle="1" w:styleId="07-IntroduzioneCarattere">
    <w:name w:val="07 - Introduzione Carattere"/>
    <w:basedOn w:val="01-TestoCarattere"/>
    <w:link w:val="07-Introduzione"/>
    <w:rsid w:val="00F339AC"/>
    <w:rPr>
      <w:rFonts w:ascii="Arial" w:hAnsi="Arial" w:cs="Arial"/>
      <w:i/>
      <w:iCs/>
      <w:szCs w:val="24"/>
    </w:rPr>
  </w:style>
  <w:style w:type="character" w:customStyle="1" w:styleId="ListParagraphChar">
    <w:name w:val="List Paragraph Char"/>
    <w:basedOn w:val="DefaultParagraphFont"/>
    <w:link w:val="ListParagraph"/>
    <w:rsid w:val="00F339AC"/>
  </w:style>
  <w:style w:type="table" w:styleId="TableGrid">
    <w:name w:val="Table Grid"/>
    <w:basedOn w:val="TableNormal"/>
    <w:rsid w:val="00F339AC"/>
    <w:pPr>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339AC"/>
    <w:pPr>
      <w:tabs>
        <w:tab w:val="center" w:pos="4819"/>
        <w:tab w:val="right" w:pos="9638"/>
      </w:tabs>
    </w:pPr>
    <w:rPr>
      <w:sz w:val="24"/>
      <w:szCs w:val="24"/>
      <w:lang w:val="es-ES"/>
    </w:rPr>
  </w:style>
  <w:style w:type="character" w:customStyle="1" w:styleId="HeaderChar">
    <w:name w:val="Header Char"/>
    <w:basedOn w:val="DefaultParagraphFont"/>
    <w:link w:val="Header"/>
    <w:uiPriority w:val="99"/>
    <w:rsid w:val="00F339AC"/>
    <w:rPr>
      <w:sz w:val="24"/>
      <w:szCs w:val="24"/>
      <w:lang w:val="es-ES"/>
    </w:rPr>
  </w:style>
  <w:style w:type="character" w:styleId="Emphasis">
    <w:name w:val="Emphasis"/>
    <w:basedOn w:val="DefaultParagraphFont"/>
    <w:qFormat/>
    <w:rsid w:val="00F339AC"/>
    <w:rPr>
      <w:i/>
      <w:iCs/>
    </w:rPr>
  </w:style>
  <w:style w:type="character" w:customStyle="1" w:styleId="alt-edited">
    <w:name w:val="alt-edited"/>
    <w:basedOn w:val="DefaultParagraphFont"/>
    <w:rsid w:val="00F339AC"/>
  </w:style>
  <w:style w:type="character" w:styleId="Hyperlink">
    <w:name w:val="Hyperlink"/>
    <w:basedOn w:val="DefaultParagraphFont"/>
    <w:uiPriority w:val="99"/>
    <w:unhideWhenUsed/>
    <w:rsid w:val="00F339AC"/>
    <w:rPr>
      <w:color w:val="0000FF"/>
      <w:u w:val="single"/>
    </w:rPr>
  </w:style>
  <w:style w:type="character" w:customStyle="1" w:styleId="Heading1Char">
    <w:name w:val="Heading 1 Char"/>
    <w:basedOn w:val="DefaultParagraphFont"/>
    <w:link w:val="Heading1"/>
    <w:uiPriority w:val="9"/>
    <w:rsid w:val="00F339AC"/>
    <w:rPr>
      <w:rFonts w:asciiTheme="majorHAnsi" w:eastAsiaTheme="majorEastAsia" w:hAnsiTheme="majorHAnsi" w:cstheme="majorBidi"/>
      <w:color w:val="2F5496" w:themeColor="accent1" w:themeShade="BF"/>
      <w:sz w:val="32"/>
      <w:szCs w:val="32"/>
    </w:rPr>
  </w:style>
  <w:style w:type="paragraph" w:customStyle="1" w:styleId="m733120998099737409601-testo">
    <w:name w:val="m_733120998099737409601-testo"/>
    <w:basedOn w:val="Normal"/>
    <w:rsid w:val="00F339AC"/>
    <w:pPr>
      <w:spacing w:before="100" w:beforeAutospacing="1" w:after="100" w:afterAutospacing="1"/>
    </w:pPr>
    <w:rPr>
      <w:rFonts w:ascii="Times New Roman" w:eastAsia="Times New Roman" w:hAnsi="Times New Roman" w:cs="Times New Roman"/>
      <w:sz w:val="24"/>
      <w:szCs w:val="24"/>
      <w:lang w:eastAsia="it-IT"/>
    </w:rPr>
  </w:style>
  <w:style w:type="paragraph" w:styleId="NormalWeb">
    <w:name w:val="Normal (Web)"/>
    <w:basedOn w:val="Normal"/>
    <w:uiPriority w:val="99"/>
    <w:semiHidden/>
    <w:unhideWhenUsed/>
    <w:rsid w:val="00F339AC"/>
    <w:pPr>
      <w:spacing w:before="100" w:beforeAutospacing="1" w:after="100" w:afterAutospacing="1"/>
    </w:pPr>
    <w:rPr>
      <w:rFonts w:ascii="Times New Roman" w:hAnsi="Times New Roman" w:cs="Times New Roman"/>
      <w:sz w:val="24"/>
      <w:szCs w:val="24"/>
      <w:lang w:eastAsia="it-IT"/>
    </w:rPr>
  </w:style>
  <w:style w:type="paragraph" w:customStyle="1" w:styleId="04-Parte">
    <w:name w:val="04 - Parte"/>
    <w:basedOn w:val="Normal"/>
    <w:link w:val="04-ParteCarattere"/>
    <w:qFormat/>
    <w:rsid w:val="00F339AC"/>
    <w:pPr>
      <w:jc w:val="center"/>
    </w:pPr>
    <w:rPr>
      <w:rFonts w:ascii="Times New Roman" w:eastAsia="Times New Roman" w:hAnsi="Times New Roman" w:cs="Times New Roman"/>
      <w:b/>
      <w:caps/>
      <w:sz w:val="24"/>
      <w:szCs w:val="24"/>
      <w:lang w:eastAsia="it-IT"/>
    </w:rPr>
  </w:style>
  <w:style w:type="character" w:customStyle="1" w:styleId="04-ParteCarattere">
    <w:name w:val="04 - Parte Carattere"/>
    <w:basedOn w:val="DefaultParagraphFont"/>
    <w:link w:val="04-Parte"/>
    <w:rsid w:val="00F339AC"/>
    <w:rPr>
      <w:rFonts w:ascii="Times New Roman" w:eastAsia="Times New Roman" w:hAnsi="Times New Roman" w:cs="Times New Roman"/>
      <w:b/>
      <w:caps/>
      <w:sz w:val="24"/>
      <w:szCs w:val="24"/>
      <w:lang w:eastAsia="it-IT"/>
    </w:rPr>
  </w:style>
  <w:style w:type="paragraph" w:customStyle="1" w:styleId="05-Citazoni">
    <w:name w:val="05 - Citazoni"/>
    <w:basedOn w:val="01-Testo"/>
    <w:link w:val="05-CitazoniCarattere"/>
    <w:qFormat/>
    <w:rsid w:val="00F339AC"/>
    <w:pPr>
      <w:ind w:left="567"/>
    </w:pPr>
    <w:rPr>
      <w:sz w:val="24"/>
    </w:rPr>
  </w:style>
  <w:style w:type="character" w:customStyle="1" w:styleId="05-CitazoniCarattere">
    <w:name w:val="05 - Citazoni Carattere"/>
    <w:basedOn w:val="01-TestoCarattere"/>
    <w:link w:val="05-Citazoni"/>
    <w:rsid w:val="00F339AC"/>
    <w:rPr>
      <w:rFonts w:ascii="Arial" w:hAnsi="Arial" w:cs="Arial"/>
      <w:sz w:val="24"/>
      <w:szCs w:val="24"/>
    </w:rPr>
  </w:style>
  <w:style w:type="paragraph" w:styleId="NoSpacing">
    <w:name w:val="No Spacing"/>
    <w:uiPriority w:val="1"/>
    <w:qFormat/>
    <w:rsid w:val="00F339AC"/>
    <w:pPr>
      <w:jc w:val="left"/>
    </w:pPr>
    <w:rPr>
      <w:rFonts w:ascii="Calibri" w:eastAsia="Calibri" w:hAnsi="Calibri" w:cs="Times New Roman"/>
      <w:lang w:val="en-AU"/>
    </w:rPr>
  </w:style>
  <w:style w:type="character" w:customStyle="1" w:styleId="tlid-translation">
    <w:name w:val="tlid-translation"/>
    <w:rsid w:val="00F339AC"/>
  </w:style>
  <w:style w:type="paragraph" w:styleId="CommentText">
    <w:name w:val="annotation text"/>
    <w:basedOn w:val="Normal"/>
    <w:link w:val="CommentTextChar"/>
    <w:uiPriority w:val="99"/>
    <w:unhideWhenUsed/>
    <w:rsid w:val="00F339AC"/>
    <w:pPr>
      <w:jc w:val="both"/>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F339AC"/>
    <w:rPr>
      <w:rFonts w:ascii="Calibri" w:eastAsia="Calibri" w:hAnsi="Calibri" w:cs="Times New Roman"/>
      <w:sz w:val="20"/>
      <w:szCs w:val="20"/>
    </w:rPr>
  </w:style>
  <w:style w:type="character" w:styleId="FollowedHyperlink">
    <w:name w:val="FollowedHyperlink"/>
    <w:basedOn w:val="DefaultParagraphFont"/>
    <w:rsid w:val="00F339AC"/>
    <w:rPr>
      <w:color w:val="800080"/>
      <w:u w:val="single"/>
    </w:rPr>
  </w:style>
  <w:style w:type="paragraph" w:styleId="Title">
    <w:name w:val="Title"/>
    <w:basedOn w:val="Normal"/>
    <w:link w:val="TitleChar"/>
    <w:qFormat/>
    <w:rsid w:val="00F339AC"/>
    <w:pPr>
      <w:widowControl w:val="0"/>
      <w:tabs>
        <w:tab w:val="right" w:pos="360"/>
        <w:tab w:val="left" w:pos="540"/>
      </w:tabs>
      <w:jc w:val="center"/>
    </w:pPr>
    <w:rPr>
      <w:rFonts w:ascii="Garamond" w:eastAsia="Times New Roman" w:hAnsi="Garamond" w:cs="Times New Roman"/>
      <w:b/>
      <w:smallCaps/>
      <w:snapToGrid w:val="0"/>
      <w:szCs w:val="20"/>
      <w:lang w:eastAsia="it-IT"/>
    </w:rPr>
  </w:style>
  <w:style w:type="character" w:customStyle="1" w:styleId="TitleChar">
    <w:name w:val="Title Char"/>
    <w:basedOn w:val="DefaultParagraphFont"/>
    <w:link w:val="Title"/>
    <w:rsid w:val="00F339AC"/>
    <w:rPr>
      <w:rFonts w:ascii="Garamond" w:eastAsia="Times New Roman" w:hAnsi="Garamond" w:cs="Times New Roman"/>
      <w:b/>
      <w:smallCaps/>
      <w:snapToGrid w:val="0"/>
      <w:szCs w:val="20"/>
      <w:lang w:eastAsia="it-IT"/>
    </w:rPr>
  </w:style>
  <w:style w:type="character" w:styleId="CommentReference">
    <w:name w:val="annotation reference"/>
    <w:basedOn w:val="DefaultParagraphFont"/>
    <w:uiPriority w:val="99"/>
    <w:semiHidden/>
    <w:unhideWhenUsed/>
    <w:rsid w:val="00F339AC"/>
    <w:rPr>
      <w:sz w:val="16"/>
      <w:szCs w:val="16"/>
    </w:rPr>
  </w:style>
  <w:style w:type="paragraph" w:styleId="CommentSubject">
    <w:name w:val="annotation subject"/>
    <w:basedOn w:val="CommentText"/>
    <w:next w:val="CommentText"/>
    <w:link w:val="CommentSubjectChar"/>
    <w:uiPriority w:val="99"/>
    <w:semiHidden/>
    <w:unhideWhenUsed/>
    <w:rsid w:val="00F339A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339AC"/>
    <w:rPr>
      <w:rFonts w:ascii="Calibri" w:eastAsia="Calibri" w:hAnsi="Calibri" w:cs="Times New Roman"/>
      <w:b/>
      <w:bCs/>
      <w:sz w:val="20"/>
      <w:szCs w:val="20"/>
    </w:rPr>
  </w:style>
  <w:style w:type="paragraph" w:customStyle="1" w:styleId="02-Citazioni">
    <w:name w:val="02 - Citazioni"/>
    <w:basedOn w:val="Normal"/>
    <w:link w:val="02-CitazioniCarattere"/>
    <w:rsid w:val="00F339AC"/>
    <w:pPr>
      <w:widowControl w:val="0"/>
      <w:ind w:left="567" w:right="-1"/>
      <w:jc w:val="both"/>
    </w:pPr>
    <w:rPr>
      <w:rFonts w:ascii="Garamond" w:eastAsia="Times New Roman" w:hAnsi="Garamond" w:cs="Times New Roman"/>
      <w:snapToGrid w:val="0"/>
      <w:szCs w:val="24"/>
      <w:lang w:eastAsia="it-IT"/>
    </w:rPr>
  </w:style>
  <w:style w:type="character" w:customStyle="1" w:styleId="02-CitazioniCarattere">
    <w:name w:val="02 - Citazioni Carattere"/>
    <w:basedOn w:val="DefaultParagraphFont"/>
    <w:link w:val="02-Citazioni"/>
    <w:rsid w:val="00F339AC"/>
    <w:rPr>
      <w:rFonts w:ascii="Garamond" w:eastAsia="Times New Roman" w:hAnsi="Garamond" w:cs="Times New Roman"/>
      <w:snapToGrid w:val="0"/>
      <w:szCs w:val="24"/>
      <w:lang w:eastAsia="it-IT"/>
    </w:rPr>
  </w:style>
  <w:style w:type="paragraph" w:customStyle="1" w:styleId="06-Priorit">
    <w:name w:val="06 - Priorità"/>
    <w:basedOn w:val="Normal"/>
    <w:link w:val="06-PrioritCarattere"/>
    <w:qFormat/>
    <w:rsid w:val="00F339AC"/>
    <w:pPr>
      <w:pBdr>
        <w:top w:val="single" w:sz="8" w:space="1" w:color="auto"/>
        <w:left w:val="single" w:sz="8" w:space="4" w:color="auto"/>
        <w:bottom w:val="single" w:sz="8" w:space="1" w:color="auto"/>
        <w:right w:val="single" w:sz="8" w:space="4" w:color="auto"/>
      </w:pBdr>
      <w:jc w:val="both"/>
    </w:pPr>
    <w:rPr>
      <w:rFonts w:ascii="Arial" w:hAnsi="Arial" w:cs="Arial"/>
      <w:b/>
      <w:iCs/>
      <w:sz w:val="24"/>
      <w:szCs w:val="24"/>
    </w:rPr>
  </w:style>
  <w:style w:type="character" w:customStyle="1" w:styleId="06-PrioritCarattere">
    <w:name w:val="06 - Priorità Carattere"/>
    <w:basedOn w:val="DefaultParagraphFont"/>
    <w:link w:val="06-Priorit"/>
    <w:rsid w:val="00F339AC"/>
    <w:rPr>
      <w:rFonts w:ascii="Arial" w:hAnsi="Arial" w:cs="Arial"/>
      <w:b/>
      <w:iCs/>
      <w:sz w:val="24"/>
      <w:szCs w:val="24"/>
    </w:rPr>
  </w:style>
  <w:style w:type="paragraph" w:customStyle="1" w:styleId="01-Introduzione">
    <w:name w:val="01 - Introduzione"/>
    <w:basedOn w:val="Normal"/>
    <w:link w:val="01-IntroduzioneCarattere"/>
    <w:qFormat/>
    <w:rsid w:val="00F339AC"/>
    <w:pPr>
      <w:jc w:val="both"/>
    </w:pPr>
    <w:rPr>
      <w:rFonts w:ascii="Arial" w:hAnsi="Arial" w:cs="Arial"/>
      <w:i/>
      <w:iCs/>
      <w:sz w:val="24"/>
      <w:szCs w:val="24"/>
    </w:rPr>
  </w:style>
  <w:style w:type="character" w:customStyle="1" w:styleId="01-IntroduzioneCarattere">
    <w:name w:val="01 - Introduzione Carattere"/>
    <w:basedOn w:val="01-TestoCarattere"/>
    <w:link w:val="01-Introduzione"/>
    <w:rsid w:val="00F339AC"/>
    <w:rPr>
      <w:rFonts w:ascii="Arial" w:hAnsi="Arial" w:cs="Arial"/>
      <w:i/>
      <w:iCs/>
      <w:sz w:val="24"/>
      <w:szCs w:val="24"/>
    </w:rPr>
  </w:style>
  <w:style w:type="paragraph" w:styleId="Revision">
    <w:name w:val="Revision"/>
    <w:hidden/>
    <w:uiPriority w:val="99"/>
    <w:semiHidden/>
    <w:rsid w:val="00F339AC"/>
    <w:pPr>
      <w:jc w:val="left"/>
    </w:pPr>
  </w:style>
  <w:style w:type="paragraph" w:customStyle="1" w:styleId="04-Sottotitolo">
    <w:name w:val="04 - Sottotitolo"/>
    <w:basedOn w:val="01-Testo"/>
    <w:qFormat/>
    <w:rsid w:val="00F339AC"/>
    <w:pPr>
      <w:widowControl w:val="0"/>
      <w:numPr>
        <w:ilvl w:val="1"/>
        <w:numId w:val="24"/>
      </w:numPr>
      <w:ind w:left="426" w:hanging="426"/>
    </w:pPr>
    <w:rPr>
      <w:rFonts w:asciiTheme="minorHAnsi" w:eastAsia="Times New Roman" w:hAnsiTheme="minorHAnsi" w:cstheme="minorHAnsi"/>
      <w:i/>
      <w:snapToGrid w:val="0"/>
      <w:sz w:val="24"/>
      <w:lang w:eastAsia="it-IT"/>
    </w:rPr>
  </w:style>
  <w:style w:type="paragraph" w:customStyle="1" w:styleId="10-Terzotitolo">
    <w:name w:val="10 - Terzo titolo"/>
    <w:basedOn w:val="04-Sottotitolo"/>
    <w:qFormat/>
    <w:rsid w:val="00F339AC"/>
    <w:pPr>
      <w:numPr>
        <w:ilvl w:val="2"/>
      </w:numPr>
      <w:ind w:left="851" w:hanging="851"/>
    </w:pPr>
    <w:rPr>
      <w:i w:val="0"/>
    </w:rPr>
  </w:style>
  <w:style w:type="paragraph" w:styleId="EndnoteText">
    <w:name w:val="endnote text"/>
    <w:basedOn w:val="Normal"/>
    <w:link w:val="EndnoteTextChar"/>
    <w:uiPriority w:val="99"/>
    <w:unhideWhenUsed/>
    <w:rsid w:val="00F339AC"/>
    <w:rPr>
      <w:noProof/>
      <w:sz w:val="20"/>
      <w:szCs w:val="20"/>
      <w:lang w:val="fr-FR"/>
    </w:rPr>
  </w:style>
  <w:style w:type="character" w:customStyle="1" w:styleId="EndnoteTextChar">
    <w:name w:val="Endnote Text Char"/>
    <w:basedOn w:val="DefaultParagraphFont"/>
    <w:link w:val="EndnoteText"/>
    <w:uiPriority w:val="99"/>
    <w:rsid w:val="00F339AC"/>
    <w:rPr>
      <w:noProof/>
      <w:sz w:val="20"/>
      <w:szCs w:val="20"/>
      <w:lang w:val="fr-FR"/>
    </w:rPr>
  </w:style>
  <w:style w:type="character" w:styleId="EndnoteReference">
    <w:name w:val="endnote reference"/>
    <w:basedOn w:val="DefaultParagraphFont"/>
    <w:uiPriority w:val="99"/>
    <w:unhideWhenUsed/>
    <w:rsid w:val="00F339AC"/>
    <w:rPr>
      <w:vertAlign w:val="superscript"/>
    </w:rPr>
  </w:style>
  <w:style w:type="character" w:customStyle="1" w:styleId="notranslate">
    <w:name w:val="notranslate"/>
    <w:basedOn w:val="DefaultParagraphFont"/>
    <w:rsid w:val="00F339AC"/>
  </w:style>
  <w:style w:type="paragraph" w:customStyle="1" w:styleId="CorpoA">
    <w:name w:val="Corpo A"/>
    <w:rsid w:val="00F339AC"/>
    <w:pPr>
      <w:pBdr>
        <w:top w:val="nil"/>
        <w:left w:val="nil"/>
        <w:bottom w:val="nil"/>
        <w:right w:val="nil"/>
        <w:between w:val="nil"/>
        <w:bar w:val="nil"/>
      </w:pBdr>
      <w:jc w:val="left"/>
    </w:pPr>
    <w:rPr>
      <w:rFonts w:ascii="Helvetica Neue" w:eastAsia="Arial Unicode MS" w:hAnsi="Helvetica Neue" w:cs="Arial Unicode MS"/>
      <w:color w:val="000000"/>
      <w:u w:color="000000"/>
      <w:bdr w:val="nil"/>
      <w:lang w:eastAsia="it-IT"/>
    </w:rPr>
  </w:style>
  <w:style w:type="paragraph" w:customStyle="1" w:styleId="CorpoB">
    <w:name w:val="Corpo B"/>
    <w:rsid w:val="00F339AC"/>
    <w:pPr>
      <w:pBdr>
        <w:top w:val="nil"/>
        <w:left w:val="nil"/>
        <w:bottom w:val="nil"/>
        <w:right w:val="nil"/>
        <w:between w:val="nil"/>
        <w:bar w:val="nil"/>
      </w:pBdr>
      <w:jc w:val="left"/>
    </w:pPr>
    <w:rPr>
      <w:rFonts w:ascii="Times New Roman" w:eastAsia="Arial Unicode MS" w:hAnsi="Times New Roman" w:cs="Arial Unicode MS"/>
      <w:color w:val="000000"/>
      <w:sz w:val="24"/>
      <w:szCs w:val="24"/>
      <w:u w:color="000000"/>
      <w:bdr w:val="nil"/>
      <w:lang w:eastAsia="it-IT"/>
    </w:rPr>
  </w:style>
  <w:style w:type="character" w:customStyle="1" w:styleId="Heading2Char">
    <w:name w:val="Heading 2 Char"/>
    <w:basedOn w:val="DefaultParagraphFont"/>
    <w:link w:val="Heading2"/>
    <w:rsid w:val="005D3D84"/>
    <w:rPr>
      <w:rFonts w:ascii="Times New Roman" w:eastAsia="Times New Roman" w:hAnsi="Times New Roman" w:cs="Times New Roman"/>
      <w:b/>
      <w:bCs/>
      <w:szCs w:val="24"/>
      <w:lang w:eastAsia="it-IT"/>
    </w:rPr>
  </w:style>
  <w:style w:type="character" w:customStyle="1" w:styleId="Heading3Char">
    <w:name w:val="Heading 3 Char"/>
    <w:basedOn w:val="DefaultParagraphFont"/>
    <w:link w:val="Heading3"/>
    <w:rsid w:val="005D3D84"/>
    <w:rPr>
      <w:rFonts w:ascii="Arial Narrow" w:eastAsia="Times New Roman" w:hAnsi="Arial Narrow" w:cs="Times New Roman"/>
      <w:b/>
      <w:bCs/>
      <w:sz w:val="20"/>
      <w:szCs w:val="24"/>
      <w:lang w:eastAsia="it-IT"/>
    </w:rPr>
  </w:style>
  <w:style w:type="character" w:customStyle="1" w:styleId="Heading4Char">
    <w:name w:val="Heading 4 Char"/>
    <w:basedOn w:val="DefaultParagraphFont"/>
    <w:link w:val="Heading4"/>
    <w:rsid w:val="005D3D84"/>
    <w:rPr>
      <w:rFonts w:ascii="Times New Roman" w:eastAsia="Times New Roman" w:hAnsi="Times New Roman" w:cs="Times New Roman"/>
      <w:sz w:val="24"/>
      <w:szCs w:val="24"/>
      <w:u w:val="words"/>
      <w:lang w:val="es-ES_tradnl" w:eastAsia="it-IT"/>
    </w:rPr>
  </w:style>
  <w:style w:type="character" w:styleId="Strong">
    <w:name w:val="Strong"/>
    <w:qFormat/>
    <w:rsid w:val="005D3D84"/>
    <w:rPr>
      <w:b/>
      <w:bCs/>
    </w:rPr>
  </w:style>
  <w:style w:type="character" w:customStyle="1" w:styleId="estilocorreioelectrnico16">
    <w:name w:val="estilocorreioelectrnico16"/>
    <w:basedOn w:val="DefaultParagraphFont"/>
    <w:rsid w:val="005D3D84"/>
  </w:style>
  <w:style w:type="character" w:customStyle="1" w:styleId="eudoraheader">
    <w:name w:val="eudoraheader"/>
    <w:basedOn w:val="DefaultParagraphFont"/>
    <w:rsid w:val="005D3D84"/>
  </w:style>
  <w:style w:type="character" w:customStyle="1" w:styleId="lg">
    <w:name w:val="lg"/>
    <w:basedOn w:val="DefaultParagraphFont"/>
    <w:rsid w:val="005D3D84"/>
  </w:style>
  <w:style w:type="character" w:customStyle="1" w:styleId="emailstyle15">
    <w:name w:val="emailstyle15"/>
    <w:basedOn w:val="DefaultParagraphFont"/>
    <w:rsid w:val="005D3D84"/>
  </w:style>
  <w:style w:type="paragraph" w:styleId="Subtitle">
    <w:name w:val="Subtitle"/>
    <w:basedOn w:val="Normal"/>
    <w:link w:val="SubtitleChar"/>
    <w:qFormat/>
    <w:rsid w:val="005D3D84"/>
    <w:pPr>
      <w:ind w:left="6372"/>
      <w:jc w:val="both"/>
    </w:pPr>
    <w:rPr>
      <w:rFonts w:ascii="Times New Roman" w:eastAsia="Times New Roman" w:hAnsi="Times New Roman" w:cs="Times New Roman"/>
      <w:i/>
      <w:iCs/>
      <w:szCs w:val="24"/>
      <w:lang w:eastAsia="it-IT"/>
    </w:rPr>
  </w:style>
  <w:style w:type="character" w:customStyle="1" w:styleId="SubtitleChar">
    <w:name w:val="Subtitle Char"/>
    <w:basedOn w:val="DefaultParagraphFont"/>
    <w:link w:val="Subtitle"/>
    <w:rsid w:val="005D3D84"/>
    <w:rPr>
      <w:rFonts w:ascii="Times New Roman" w:eastAsia="Times New Roman" w:hAnsi="Times New Roman" w:cs="Times New Roman"/>
      <w:i/>
      <w:iCs/>
      <w:szCs w:val="24"/>
      <w:lang w:eastAsia="it-IT"/>
    </w:rPr>
  </w:style>
  <w:style w:type="character" w:customStyle="1" w:styleId="grande1">
    <w:name w:val="grande1"/>
    <w:rsid w:val="005D3D84"/>
    <w:rPr>
      <w:rFonts w:ascii="Arial" w:hAnsi="Arial" w:cs="Arial" w:hint="default"/>
      <w:b/>
      <w:bCs/>
      <w:sz w:val="28"/>
      <w:szCs w:val="28"/>
    </w:rPr>
  </w:style>
  <w:style w:type="character" w:customStyle="1" w:styleId="UnresolvedMention">
    <w:name w:val="Unresolved Mention"/>
    <w:uiPriority w:val="99"/>
    <w:semiHidden/>
    <w:unhideWhenUsed/>
    <w:rsid w:val="005D3D84"/>
    <w:rPr>
      <w:color w:val="605E5C"/>
      <w:shd w:val="clear" w:color="auto" w:fill="E1DFDD"/>
    </w:rPr>
  </w:style>
  <w:style w:type="character" w:customStyle="1" w:styleId="apple-converted-space">
    <w:name w:val="apple-converted-space"/>
    <w:rsid w:val="005D3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2299</Words>
  <Characters>13105</Characters>
  <Application>Microsoft Office Word</Application>
  <DocSecurity>0</DocSecurity>
  <Lines>109</Lines>
  <Paragraphs>30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Vanoli</dc:creator>
  <cp:keywords/>
  <dc:description/>
  <cp:lastModifiedBy>admin</cp:lastModifiedBy>
  <cp:revision>2</cp:revision>
  <dcterms:created xsi:type="dcterms:W3CDTF">2020-09-06T08:24:00Z</dcterms:created>
  <dcterms:modified xsi:type="dcterms:W3CDTF">2020-09-06T08:24:00Z</dcterms:modified>
</cp:coreProperties>
</file>