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8884C" w14:textId="77777777" w:rsidR="003C062C" w:rsidRDefault="00B51A32" w:rsidP="000E526C">
      <w:pPr>
        <w:jc w:val="center"/>
        <w:rPr>
          <w:b/>
          <w:lang w:val="es-ES_tradnl"/>
        </w:rPr>
      </w:pPr>
      <w:r w:rsidRPr="009A1FFB">
        <w:rPr>
          <w:b/>
          <w:lang w:val="es-ES_tradnl"/>
        </w:rPr>
        <w:t xml:space="preserve">LA </w:t>
      </w:r>
      <w:r w:rsidR="00B650A5" w:rsidRPr="009A1FFB">
        <w:rPr>
          <w:b/>
          <w:lang w:val="es-ES_tradnl"/>
        </w:rPr>
        <w:t>FORMA</w:t>
      </w:r>
      <w:r w:rsidR="009A1FFB" w:rsidRPr="009A1FFB">
        <w:rPr>
          <w:b/>
          <w:lang w:val="es-ES_tradnl"/>
        </w:rPr>
        <w:t>CIÓN ESPECÍFICA DEL SALESIANO LAICO</w:t>
      </w:r>
    </w:p>
    <w:p w14:paraId="3E01A214" w14:textId="03BA674F" w:rsidR="009A1FFB" w:rsidRPr="009A1FFB" w:rsidRDefault="009A1FFB" w:rsidP="000E526C">
      <w:pPr>
        <w:jc w:val="center"/>
        <w:rPr>
          <w:b/>
          <w:lang w:val="es-ES_tradnl"/>
        </w:rPr>
      </w:pPr>
      <w:r>
        <w:rPr>
          <w:b/>
          <w:lang w:val="es-ES_tradnl"/>
        </w:rPr>
        <w:t>Conclusiones del seminario del 12 – 15 de octubre de 2017, Genzano</w:t>
      </w:r>
      <w:r w:rsidR="00444D87">
        <w:rPr>
          <w:b/>
          <w:lang w:val="es-ES_tradnl"/>
        </w:rPr>
        <w:t xml:space="preserve"> (Roma)</w:t>
      </w:r>
    </w:p>
    <w:p w14:paraId="5FB3A444" w14:textId="77777777" w:rsidR="00B51A32" w:rsidRPr="009A1FFB" w:rsidRDefault="00B51A32" w:rsidP="00B51A32">
      <w:pPr>
        <w:jc w:val="center"/>
        <w:rPr>
          <w:i/>
          <w:lang w:val="es-ES_tradnl"/>
        </w:rPr>
      </w:pPr>
      <w:r w:rsidRPr="009A1FFB">
        <w:rPr>
          <w:i/>
          <w:lang w:val="es-ES_tradnl"/>
        </w:rPr>
        <w:t>Ivo Coelho, SDB</w:t>
      </w:r>
    </w:p>
    <w:p w14:paraId="09B1BE17" w14:textId="77777777" w:rsidR="00B51A32" w:rsidRPr="009A1FFB" w:rsidRDefault="00B51A32" w:rsidP="00B51A32">
      <w:pPr>
        <w:jc w:val="center"/>
        <w:rPr>
          <w:i/>
          <w:lang w:val="es-ES_tradnl"/>
        </w:rPr>
      </w:pPr>
      <w:r w:rsidRPr="009A1FFB">
        <w:rPr>
          <w:i/>
          <w:lang w:val="es-ES_tradnl"/>
        </w:rPr>
        <w:t>C</w:t>
      </w:r>
      <w:r w:rsidR="009A1FFB">
        <w:rPr>
          <w:i/>
          <w:lang w:val="es-ES_tradnl"/>
        </w:rPr>
        <w:t>onsejero General para la Formación</w:t>
      </w:r>
    </w:p>
    <w:p w14:paraId="02D635BA" w14:textId="77777777" w:rsidR="00B51A32" w:rsidRPr="009A1FFB" w:rsidRDefault="00B51A32">
      <w:pPr>
        <w:rPr>
          <w:lang w:val="es-ES_tradnl"/>
        </w:rPr>
      </w:pPr>
    </w:p>
    <w:p w14:paraId="6ED7CAFA" w14:textId="0F9BC0F8" w:rsidR="00B51A32" w:rsidRPr="009A1FFB" w:rsidRDefault="00B51A32" w:rsidP="00B51A32">
      <w:pPr>
        <w:jc w:val="center"/>
        <w:rPr>
          <w:lang w:val="es-ES_tradnl"/>
        </w:rPr>
      </w:pPr>
      <w:r w:rsidRPr="009A1FFB">
        <w:rPr>
          <w:lang w:val="es-ES_tradnl"/>
        </w:rPr>
        <w:t>[</w:t>
      </w:r>
      <w:r w:rsidR="00D53552">
        <w:rPr>
          <w:lang w:val="es-ES_tradnl"/>
        </w:rPr>
        <w:t>ACG 428</w:t>
      </w:r>
      <w:r w:rsidR="009A1FFB">
        <w:rPr>
          <w:lang w:val="es-ES_tradnl"/>
        </w:rPr>
        <w:t>,</w:t>
      </w:r>
      <w:r w:rsidR="003C062C" w:rsidRPr="009A1FFB">
        <w:rPr>
          <w:lang w:val="es-ES_tradnl"/>
        </w:rPr>
        <w:t xml:space="preserve"> 2018</w:t>
      </w:r>
      <w:r w:rsidRPr="009A1FFB">
        <w:rPr>
          <w:lang w:val="es-ES_tradnl"/>
        </w:rPr>
        <w:t>]</w:t>
      </w:r>
    </w:p>
    <w:p w14:paraId="6792D1AE" w14:textId="77777777" w:rsidR="00B51A32" w:rsidRPr="009A1FFB" w:rsidRDefault="00B51A32">
      <w:pPr>
        <w:rPr>
          <w:lang w:val="es-ES_tradnl"/>
        </w:rPr>
      </w:pPr>
    </w:p>
    <w:p w14:paraId="0682F088" w14:textId="77777777" w:rsidR="009A1FFB" w:rsidRDefault="009A1FFB" w:rsidP="00962B9E">
      <w:pPr>
        <w:jc w:val="both"/>
        <w:rPr>
          <w:lang w:val="es-ES_tradnl"/>
        </w:rPr>
      </w:pPr>
      <w:r>
        <w:rPr>
          <w:lang w:val="es-ES_tradnl"/>
        </w:rPr>
        <w:t xml:space="preserve">Del 12 al 15 de octubre de 2017 se ha desarrollado en Genzano (Roma) un seminario sobre la formación específica del salesiano laico, convocado por el </w:t>
      </w:r>
      <w:proofErr w:type="spellStart"/>
      <w:r>
        <w:rPr>
          <w:lang w:val="es-ES_tradnl"/>
        </w:rPr>
        <w:t>dicasterio</w:t>
      </w:r>
      <w:proofErr w:type="spellEnd"/>
      <w:r>
        <w:rPr>
          <w:lang w:val="es-ES_tradnl"/>
        </w:rPr>
        <w:t xml:space="preserve"> para la formación, con la participación de 20 salesianos de todas las regiones del mundo, además de 4 miembros del </w:t>
      </w:r>
      <w:proofErr w:type="spellStart"/>
      <w:r>
        <w:rPr>
          <w:lang w:val="es-ES_tradnl"/>
        </w:rPr>
        <w:t>dicasterio</w:t>
      </w:r>
      <w:proofErr w:type="spellEnd"/>
      <w:r>
        <w:rPr>
          <w:lang w:val="es-ES_tradnl"/>
        </w:rPr>
        <w:t>. En el grupo estaban no solo los directores y otros miembros de los centros de formación de coadjutores, sino también 3 jóvenes salesianos laicos que han aportado una contribución especial al seminario al ser todos ellos ex alumnos de nuestros centros para la formación específica del salesiano laico. Algunos de los invitados no han podido participar, y así, lamentablemente, la región Mediterránea y la región Asia Sur no ha tenido su representante en el encuentro.</w:t>
      </w:r>
    </w:p>
    <w:p w14:paraId="68524F98" w14:textId="77777777" w:rsidR="009A1FFB" w:rsidRDefault="009A1FFB" w:rsidP="00962B9E">
      <w:pPr>
        <w:jc w:val="both"/>
        <w:rPr>
          <w:lang w:val="es-ES_tradnl"/>
        </w:rPr>
      </w:pPr>
    </w:p>
    <w:p w14:paraId="38C47148" w14:textId="1714CFFE" w:rsidR="000E526C" w:rsidRDefault="009A1FFB" w:rsidP="00962B9E">
      <w:pPr>
        <w:jc w:val="both"/>
        <w:rPr>
          <w:lang w:val="es-ES_tradnl"/>
        </w:rPr>
      </w:pPr>
      <w:r>
        <w:rPr>
          <w:lang w:val="es-ES_tradnl"/>
        </w:rPr>
        <w:t>El objetivo del se</w:t>
      </w:r>
      <w:r w:rsidR="005E2DB3">
        <w:rPr>
          <w:lang w:val="es-ES_tradnl"/>
        </w:rPr>
        <w:t xml:space="preserve">minario era verificar lo que se está realizando en la formación específica de los salesianos laicos y aprender de las experiencias de los centros, tanto los actuales (CRESCO-Guatemala, </w:t>
      </w:r>
      <w:proofErr w:type="spellStart"/>
      <w:r w:rsidR="005E2DB3">
        <w:rPr>
          <w:lang w:val="es-ES_tradnl"/>
        </w:rPr>
        <w:t>Yaoundè</w:t>
      </w:r>
      <w:proofErr w:type="spellEnd"/>
      <w:r w:rsidR="005E2DB3">
        <w:rPr>
          <w:lang w:val="es-ES_tradnl"/>
        </w:rPr>
        <w:t xml:space="preserve">-Camerún, </w:t>
      </w:r>
      <w:proofErr w:type="spellStart"/>
      <w:r w:rsidR="005E2DB3">
        <w:rPr>
          <w:lang w:val="es-ES_tradnl"/>
        </w:rPr>
        <w:t>Sandor-Paranaque</w:t>
      </w:r>
      <w:proofErr w:type="spellEnd"/>
      <w:r w:rsidR="005E2DB3">
        <w:rPr>
          <w:lang w:val="es-ES_tradnl"/>
        </w:rPr>
        <w:t xml:space="preserve">), como en los que actualmente han suspendido su actividad (Turín-Valdocco, Shillong-India, </w:t>
      </w:r>
      <w:proofErr w:type="spellStart"/>
      <w:r w:rsidR="005E2DB3">
        <w:rPr>
          <w:lang w:val="es-ES_tradnl"/>
        </w:rPr>
        <w:t>Sunyani</w:t>
      </w:r>
      <w:proofErr w:type="spellEnd"/>
      <w:r w:rsidR="005E2DB3">
        <w:rPr>
          <w:lang w:val="es-ES_tradnl"/>
        </w:rPr>
        <w:t>-Ghana).</w:t>
      </w:r>
    </w:p>
    <w:p w14:paraId="511E6BA7" w14:textId="77777777" w:rsidR="005E2DB3" w:rsidRPr="009A1FFB" w:rsidRDefault="005E2DB3" w:rsidP="00962B9E">
      <w:pPr>
        <w:jc w:val="both"/>
        <w:rPr>
          <w:lang w:val="es-ES_tradnl"/>
        </w:rPr>
      </w:pPr>
    </w:p>
    <w:p w14:paraId="5B7FF102" w14:textId="4F2F7962" w:rsidR="0077253E" w:rsidRPr="005E2DB3" w:rsidRDefault="005E2DB3" w:rsidP="00962B9E">
      <w:pPr>
        <w:jc w:val="both"/>
        <w:rPr>
          <w:lang w:val="es-ES_tradnl"/>
        </w:rPr>
      </w:pPr>
      <w:r>
        <w:rPr>
          <w:lang w:val="es-ES_tradnl"/>
        </w:rPr>
        <w:t xml:space="preserve">Los participantes han llegado preparados con (1) un comentario sobre la parte renovada de la </w:t>
      </w:r>
      <w:r>
        <w:rPr>
          <w:i/>
          <w:lang w:val="es-ES_tradnl"/>
        </w:rPr>
        <w:t>Ratio</w:t>
      </w:r>
      <w:r>
        <w:rPr>
          <w:lang w:val="es-ES_tradnl"/>
        </w:rPr>
        <w:t xml:space="preserve"> sobre el salesiano laico (cfr. Edición online 2016), (2) un comentario sobre la revisión de la formación intelectual hecha por el </w:t>
      </w:r>
      <w:proofErr w:type="spellStart"/>
      <w:r>
        <w:rPr>
          <w:lang w:val="es-ES_tradnl"/>
        </w:rPr>
        <w:t>dicasterio</w:t>
      </w:r>
      <w:proofErr w:type="spellEnd"/>
      <w:r>
        <w:rPr>
          <w:lang w:val="es-ES_tradnl"/>
        </w:rPr>
        <w:t xml:space="preserve"> para la formación en 2012, y (3) una revisión del centro para la formación específica de los salesianos coadjutores en los que de alguna manera cada uno ha tenido experiencia.</w:t>
      </w:r>
    </w:p>
    <w:p w14:paraId="00D711DB" w14:textId="2C6B88DF" w:rsidR="0077253E" w:rsidRDefault="0077253E" w:rsidP="00962B9E">
      <w:pPr>
        <w:jc w:val="both"/>
        <w:rPr>
          <w:lang w:val="es-ES_tradnl"/>
        </w:rPr>
      </w:pPr>
    </w:p>
    <w:p w14:paraId="346EA390" w14:textId="5A8753E5" w:rsidR="00FB2D3D" w:rsidRDefault="00FB2D3D" w:rsidP="00962B9E">
      <w:pPr>
        <w:jc w:val="both"/>
        <w:rPr>
          <w:lang w:val="es-ES_tradnl"/>
        </w:rPr>
      </w:pPr>
      <w:r>
        <w:rPr>
          <w:lang w:val="es-ES_tradnl"/>
        </w:rPr>
        <w:t>A partir del trabajo realizado en el seminario han surgido algunos puntos interesantes:</w:t>
      </w:r>
    </w:p>
    <w:p w14:paraId="14AA56AE" w14:textId="7A83C0AA" w:rsidR="00FB2D3D" w:rsidRPr="00444D87" w:rsidRDefault="00FB2D3D" w:rsidP="00FB2D3D">
      <w:pPr>
        <w:pStyle w:val="ListParagraph"/>
        <w:numPr>
          <w:ilvl w:val="0"/>
          <w:numId w:val="15"/>
        </w:numPr>
        <w:rPr>
          <w:rFonts w:asciiTheme="minorHAnsi" w:hAnsiTheme="minorHAnsi"/>
          <w:lang w:val="es-ES_tradnl"/>
        </w:rPr>
      </w:pPr>
      <w:r w:rsidRPr="00444D87">
        <w:rPr>
          <w:rFonts w:asciiTheme="minorHAnsi" w:hAnsiTheme="minorHAnsi"/>
          <w:lang w:val="es-ES_tradnl"/>
        </w:rPr>
        <w:t>Hay inspectorías que no ven la necesidad o incluso la utili</w:t>
      </w:r>
      <w:r w:rsidR="00444D87">
        <w:rPr>
          <w:rFonts w:asciiTheme="minorHAnsi" w:hAnsiTheme="minorHAnsi"/>
          <w:lang w:val="es-ES_tradnl"/>
        </w:rPr>
        <w:t>d</w:t>
      </w:r>
      <w:r w:rsidRPr="00444D87">
        <w:rPr>
          <w:rFonts w:asciiTheme="minorHAnsi" w:hAnsiTheme="minorHAnsi"/>
          <w:lang w:val="es-ES_tradnl"/>
        </w:rPr>
        <w:t>ad de la formación específica para los salesianos laicos.</w:t>
      </w:r>
    </w:p>
    <w:p w14:paraId="4E960C6F" w14:textId="6D915918" w:rsidR="00FB2D3D" w:rsidRDefault="00444D87" w:rsidP="00FB2D3D">
      <w:pPr>
        <w:pStyle w:val="ListParagraph"/>
        <w:numPr>
          <w:ilvl w:val="0"/>
          <w:numId w:val="15"/>
        </w:numPr>
        <w:rPr>
          <w:rFonts w:asciiTheme="minorHAnsi" w:hAnsiTheme="minorHAnsi"/>
          <w:lang w:val="es-ES_tradnl"/>
        </w:rPr>
      </w:pPr>
      <w:r>
        <w:rPr>
          <w:rFonts w:asciiTheme="minorHAnsi" w:hAnsiTheme="minorHAnsi"/>
          <w:lang w:val="es-ES_tradnl"/>
        </w:rPr>
        <w:t xml:space="preserve">Aunque nuestra </w:t>
      </w:r>
      <w:r>
        <w:rPr>
          <w:rFonts w:asciiTheme="minorHAnsi" w:hAnsiTheme="minorHAnsi"/>
          <w:i/>
          <w:lang w:val="es-ES_tradnl"/>
        </w:rPr>
        <w:t>Ratio</w:t>
      </w:r>
      <w:r>
        <w:rPr>
          <w:rFonts w:asciiTheme="minorHAnsi" w:hAnsiTheme="minorHAnsi"/>
          <w:lang w:val="es-ES_tradnl"/>
        </w:rPr>
        <w:t xml:space="preserve"> (2016) es apreciada por la claridad y solidez del recorrido formativo para el salesiano laico,  hace falta tener en consideración la diversidad de situaciones personales y regionales.</w:t>
      </w:r>
    </w:p>
    <w:p w14:paraId="39F0FFC7" w14:textId="7DC29EFA" w:rsidR="00444D87" w:rsidRDefault="00444D87" w:rsidP="00FB2D3D">
      <w:pPr>
        <w:pStyle w:val="ListParagraph"/>
        <w:numPr>
          <w:ilvl w:val="0"/>
          <w:numId w:val="15"/>
        </w:numPr>
        <w:rPr>
          <w:rFonts w:asciiTheme="minorHAnsi" w:hAnsiTheme="minorHAnsi"/>
          <w:lang w:val="es-ES_tradnl"/>
        </w:rPr>
      </w:pPr>
      <w:r>
        <w:rPr>
          <w:rFonts w:asciiTheme="minorHAnsi" w:hAnsiTheme="minorHAnsi"/>
          <w:lang w:val="es-ES_tradnl"/>
        </w:rPr>
        <w:t>Los dos factores importantes en la experiencia de los centros para la formación específica del salesiano laico son la calidad y preparación de los formadores y la calidad del programa de estudios.</w:t>
      </w:r>
    </w:p>
    <w:p w14:paraId="2E59D0BC" w14:textId="468CC51D" w:rsidR="00444D87" w:rsidRDefault="00444D87" w:rsidP="00FB2D3D">
      <w:pPr>
        <w:pStyle w:val="ListParagraph"/>
        <w:numPr>
          <w:ilvl w:val="0"/>
          <w:numId w:val="15"/>
        </w:numPr>
        <w:rPr>
          <w:rFonts w:asciiTheme="minorHAnsi" w:hAnsiTheme="minorHAnsi"/>
          <w:lang w:val="es-ES_tradnl"/>
        </w:rPr>
      </w:pPr>
      <w:r>
        <w:rPr>
          <w:rFonts w:asciiTheme="minorHAnsi" w:hAnsiTheme="minorHAnsi"/>
          <w:lang w:val="es-ES_tradnl"/>
        </w:rPr>
        <w:t xml:space="preserve">En lo que se refiere al programa de estudios, hay que decir que la teología no es solo una preparación para quien se orienta al sacerdocio; es sobretodo un don para pensar la fe y para poder dar razón de la esperanza que hay en nosotros (1Ped 3, 15). </w:t>
      </w:r>
    </w:p>
    <w:p w14:paraId="33E72BEC" w14:textId="1F499FFA" w:rsidR="00444D87" w:rsidRDefault="00444D87" w:rsidP="00FB2D3D">
      <w:pPr>
        <w:pStyle w:val="ListParagraph"/>
        <w:numPr>
          <w:ilvl w:val="0"/>
          <w:numId w:val="15"/>
        </w:numPr>
        <w:rPr>
          <w:rFonts w:asciiTheme="minorHAnsi" w:hAnsiTheme="minorHAnsi"/>
          <w:lang w:val="es-ES_tradnl"/>
        </w:rPr>
      </w:pPr>
      <w:r>
        <w:rPr>
          <w:rFonts w:asciiTheme="minorHAnsi" w:hAnsiTheme="minorHAnsi"/>
          <w:lang w:val="es-ES_tradnl"/>
        </w:rPr>
        <w:t xml:space="preserve">No es cierto que el programa de estudios haya sido siempre una dificultad. El del </w:t>
      </w:r>
      <w:proofErr w:type="spellStart"/>
      <w:r>
        <w:rPr>
          <w:rFonts w:asciiTheme="minorHAnsi" w:hAnsiTheme="minorHAnsi"/>
          <w:lang w:val="es-ES_tradnl"/>
        </w:rPr>
        <w:t>Institut</w:t>
      </w:r>
      <w:proofErr w:type="spellEnd"/>
      <w:r>
        <w:rPr>
          <w:rFonts w:asciiTheme="minorHAnsi" w:hAnsiTheme="minorHAnsi"/>
          <w:lang w:val="es-ES_tradnl"/>
        </w:rPr>
        <w:t xml:space="preserve"> de </w:t>
      </w:r>
      <w:proofErr w:type="spellStart"/>
      <w:r>
        <w:rPr>
          <w:rFonts w:asciiTheme="minorHAnsi" w:hAnsiTheme="minorHAnsi"/>
          <w:lang w:val="es-ES_tradnl"/>
        </w:rPr>
        <w:t>Théolog</w:t>
      </w:r>
      <w:r w:rsidR="00EF61CD">
        <w:rPr>
          <w:rFonts w:asciiTheme="minorHAnsi" w:hAnsiTheme="minorHAnsi"/>
          <w:lang w:val="es-ES_tradnl"/>
        </w:rPr>
        <w:t>ie</w:t>
      </w:r>
      <w:proofErr w:type="spellEnd"/>
      <w:r w:rsidR="00EF61CD">
        <w:rPr>
          <w:rFonts w:asciiTheme="minorHAnsi" w:hAnsiTheme="minorHAnsi"/>
          <w:lang w:val="es-ES_tradnl"/>
        </w:rPr>
        <w:t xml:space="preserve"> e de </w:t>
      </w:r>
      <w:proofErr w:type="spellStart"/>
      <w:r w:rsidR="00EF61CD">
        <w:rPr>
          <w:rFonts w:asciiTheme="minorHAnsi" w:hAnsiTheme="minorHAnsi"/>
          <w:lang w:val="es-ES_tradnl"/>
        </w:rPr>
        <w:t>Pastorale</w:t>
      </w:r>
      <w:proofErr w:type="spellEnd"/>
      <w:r w:rsidR="00EF61CD">
        <w:rPr>
          <w:rFonts w:asciiTheme="minorHAnsi" w:hAnsiTheme="minorHAnsi"/>
          <w:lang w:val="es-ES_tradnl"/>
        </w:rPr>
        <w:t xml:space="preserve"> </w:t>
      </w:r>
      <w:proofErr w:type="spellStart"/>
      <w:r w:rsidR="00EF61CD">
        <w:rPr>
          <w:rFonts w:asciiTheme="minorHAnsi" w:hAnsiTheme="minorHAnsi"/>
          <w:lang w:val="es-ES_tradnl"/>
        </w:rPr>
        <w:t>pour</w:t>
      </w:r>
      <w:proofErr w:type="spellEnd"/>
      <w:r w:rsidR="00EF61CD">
        <w:rPr>
          <w:rFonts w:asciiTheme="minorHAnsi" w:hAnsiTheme="minorHAnsi"/>
          <w:lang w:val="es-ES_tradnl"/>
        </w:rPr>
        <w:t xml:space="preserve"> les </w:t>
      </w:r>
      <w:proofErr w:type="spellStart"/>
      <w:r w:rsidR="00EF61CD">
        <w:rPr>
          <w:rFonts w:asciiTheme="minorHAnsi" w:hAnsiTheme="minorHAnsi"/>
          <w:lang w:val="es-ES_tradnl"/>
        </w:rPr>
        <w:t>Re</w:t>
      </w:r>
      <w:r>
        <w:rPr>
          <w:rFonts w:asciiTheme="minorHAnsi" w:hAnsiTheme="minorHAnsi"/>
          <w:lang w:val="es-ES_tradnl"/>
        </w:rPr>
        <w:t>ligieux</w:t>
      </w:r>
      <w:proofErr w:type="spellEnd"/>
      <w:r>
        <w:rPr>
          <w:rFonts w:asciiTheme="minorHAnsi" w:hAnsiTheme="minorHAnsi"/>
          <w:lang w:val="es-ES_tradnl"/>
        </w:rPr>
        <w:t xml:space="preserve">, </w:t>
      </w:r>
      <w:proofErr w:type="spellStart"/>
      <w:r>
        <w:rPr>
          <w:rFonts w:asciiTheme="minorHAnsi" w:hAnsiTheme="minorHAnsi"/>
          <w:lang w:val="es-ES_tradnl"/>
        </w:rPr>
        <w:t>Yaoundè</w:t>
      </w:r>
      <w:proofErr w:type="spellEnd"/>
      <w:r>
        <w:rPr>
          <w:rFonts w:asciiTheme="minorHAnsi" w:hAnsiTheme="minorHAnsi"/>
          <w:lang w:val="es-ES_tradnl"/>
        </w:rPr>
        <w:t xml:space="preserve">, es muy apreciado, al igual que el curso catequético </w:t>
      </w:r>
      <w:proofErr w:type="spellStart"/>
      <w:r>
        <w:rPr>
          <w:rFonts w:asciiTheme="minorHAnsi" w:hAnsiTheme="minorHAnsi"/>
          <w:lang w:val="es-ES_tradnl"/>
        </w:rPr>
        <w:t>on</w:t>
      </w:r>
      <w:proofErr w:type="spellEnd"/>
      <w:r>
        <w:rPr>
          <w:rFonts w:asciiTheme="minorHAnsi" w:hAnsiTheme="minorHAnsi"/>
          <w:lang w:val="es-ES_tradnl"/>
        </w:rPr>
        <w:t xml:space="preserve"> line de </w:t>
      </w:r>
      <w:proofErr w:type="spellStart"/>
      <w:r>
        <w:rPr>
          <w:rFonts w:asciiTheme="minorHAnsi" w:hAnsiTheme="minorHAnsi"/>
          <w:lang w:val="es-ES_tradnl"/>
        </w:rPr>
        <w:t>Maryvale</w:t>
      </w:r>
      <w:proofErr w:type="spellEnd"/>
      <w:r>
        <w:rPr>
          <w:rFonts w:asciiTheme="minorHAnsi" w:hAnsiTheme="minorHAnsi"/>
          <w:lang w:val="es-ES_tradnl"/>
        </w:rPr>
        <w:t xml:space="preserve"> </w:t>
      </w:r>
      <w:proofErr w:type="spellStart"/>
      <w:r>
        <w:rPr>
          <w:rFonts w:asciiTheme="minorHAnsi" w:hAnsiTheme="minorHAnsi"/>
          <w:lang w:val="es-ES_tradnl"/>
        </w:rPr>
        <w:t>University</w:t>
      </w:r>
      <w:proofErr w:type="spellEnd"/>
      <w:r>
        <w:rPr>
          <w:rFonts w:asciiTheme="minorHAnsi" w:hAnsiTheme="minorHAnsi"/>
          <w:lang w:val="es-ES_tradnl"/>
        </w:rPr>
        <w:t xml:space="preserve">, que formaba parte del programa en </w:t>
      </w:r>
      <w:proofErr w:type="spellStart"/>
      <w:r>
        <w:rPr>
          <w:rFonts w:asciiTheme="minorHAnsi" w:hAnsiTheme="minorHAnsi"/>
          <w:lang w:val="es-ES_tradnl"/>
        </w:rPr>
        <w:t>Sunyani</w:t>
      </w:r>
      <w:proofErr w:type="spellEnd"/>
      <w:r>
        <w:rPr>
          <w:rFonts w:asciiTheme="minorHAnsi" w:hAnsiTheme="minorHAnsi"/>
          <w:lang w:val="es-ES_tradnl"/>
        </w:rPr>
        <w:t>.</w:t>
      </w:r>
    </w:p>
    <w:p w14:paraId="0D0FCCFC" w14:textId="0625D751" w:rsidR="00444D87" w:rsidRDefault="00444D87" w:rsidP="00FB2D3D">
      <w:pPr>
        <w:pStyle w:val="ListParagraph"/>
        <w:numPr>
          <w:ilvl w:val="0"/>
          <w:numId w:val="15"/>
        </w:numPr>
        <w:rPr>
          <w:rFonts w:asciiTheme="minorHAnsi" w:hAnsiTheme="minorHAnsi"/>
          <w:lang w:val="es-ES_tradnl"/>
        </w:rPr>
      </w:pPr>
      <w:r>
        <w:rPr>
          <w:rFonts w:asciiTheme="minorHAnsi" w:hAnsiTheme="minorHAnsi"/>
          <w:lang w:val="es-ES_tradnl"/>
        </w:rPr>
        <w:t xml:space="preserve">La formación específica del salesiano coadjutor debe tener una orientación práctica. Debe mirar más al crecimiento en la vocación y al desarrollo de las capacidades educativo-pastorales. En esta línea, hace falta prestar más atención </w:t>
      </w:r>
      <w:r>
        <w:rPr>
          <w:rFonts w:asciiTheme="minorHAnsi" w:hAnsiTheme="minorHAnsi"/>
          <w:lang w:val="es-ES_tradnl"/>
        </w:rPr>
        <w:lastRenderedPageBreak/>
        <w:t>a la teología espiritual. La formación específica de los salesianos laicos se puede desarrollar como una experiencia prolongada de “ejercicios espirituales”.</w:t>
      </w:r>
    </w:p>
    <w:p w14:paraId="001A25B9" w14:textId="25662A62" w:rsidR="00444D87" w:rsidRDefault="00444D87" w:rsidP="00FB2D3D">
      <w:pPr>
        <w:pStyle w:val="ListParagraph"/>
        <w:numPr>
          <w:ilvl w:val="0"/>
          <w:numId w:val="15"/>
        </w:numPr>
        <w:rPr>
          <w:rFonts w:asciiTheme="minorHAnsi" w:hAnsiTheme="minorHAnsi"/>
          <w:lang w:val="es-ES_tradnl"/>
        </w:rPr>
      </w:pPr>
      <w:r>
        <w:rPr>
          <w:rFonts w:asciiTheme="minorHAnsi" w:hAnsiTheme="minorHAnsi"/>
          <w:lang w:val="es-ES_tradnl"/>
        </w:rPr>
        <w:t xml:space="preserve">Para asegurar una buena componente de estudios salesianos y de la vida </w:t>
      </w:r>
      <w:bookmarkStart w:id="0" w:name="_GoBack"/>
      <w:bookmarkEnd w:id="0"/>
      <w:r>
        <w:rPr>
          <w:rFonts w:asciiTheme="minorHAnsi" w:hAnsiTheme="minorHAnsi"/>
          <w:lang w:val="es-ES_tradnl"/>
        </w:rPr>
        <w:t>consagrada salesiana, hay que preparar salesianos, no solo sacerdotes sino también laicos, como formadores y docentes. Conviene, pues, que algunos salesianos laicos obtengan el bachillerato en teología.</w:t>
      </w:r>
    </w:p>
    <w:p w14:paraId="0FCC22F7" w14:textId="47842FC1" w:rsidR="00444D87" w:rsidRPr="00444D87" w:rsidRDefault="00444D87" w:rsidP="00FB2D3D">
      <w:pPr>
        <w:pStyle w:val="ListParagraph"/>
        <w:numPr>
          <w:ilvl w:val="0"/>
          <w:numId w:val="15"/>
        </w:numPr>
        <w:rPr>
          <w:rFonts w:asciiTheme="minorHAnsi" w:hAnsiTheme="minorHAnsi"/>
          <w:lang w:val="es-ES_tradnl"/>
        </w:rPr>
      </w:pPr>
      <w:r>
        <w:rPr>
          <w:rFonts w:asciiTheme="minorHAnsi" w:hAnsiTheme="minorHAnsi"/>
          <w:lang w:val="es-ES_tradnl"/>
        </w:rPr>
        <w:t>Es importante el acompañamiento pastoral – “hacer experiencia” de los valores de la vocación salesiana (C 98). Con una buena preparación</w:t>
      </w:r>
      <w:r w:rsidR="005F2D2F">
        <w:rPr>
          <w:rFonts w:asciiTheme="minorHAnsi" w:hAnsiTheme="minorHAnsi"/>
          <w:lang w:val="es-ES_tradnl"/>
        </w:rPr>
        <w:t xml:space="preserve"> de formadores, el acompañamiento y el discernimiento (C 119) pueden llegar a ser el corazón del método formativo.</w:t>
      </w:r>
    </w:p>
    <w:p w14:paraId="7CCFDA8A" w14:textId="77777777" w:rsidR="0077253E" w:rsidRPr="009A1FFB" w:rsidRDefault="0077253E" w:rsidP="00962B9E">
      <w:pPr>
        <w:jc w:val="both"/>
        <w:rPr>
          <w:rFonts w:asciiTheme="minorHAnsi" w:hAnsiTheme="minorHAnsi"/>
          <w:lang w:val="es-ES_tradnl"/>
        </w:rPr>
      </w:pPr>
    </w:p>
    <w:p w14:paraId="4CFFE129" w14:textId="789F76C3" w:rsidR="0077253E" w:rsidRPr="009A1FFB" w:rsidRDefault="000E526C" w:rsidP="0077253E">
      <w:pPr>
        <w:rPr>
          <w:b/>
          <w:lang w:val="es-ES_tradnl"/>
        </w:rPr>
      </w:pPr>
      <w:r w:rsidRPr="009A1FFB">
        <w:rPr>
          <w:b/>
          <w:lang w:val="es-ES_tradnl"/>
        </w:rPr>
        <w:t>Conclusion</w:t>
      </w:r>
      <w:r w:rsidR="005F2D2F">
        <w:rPr>
          <w:b/>
          <w:lang w:val="es-ES_tradnl"/>
        </w:rPr>
        <w:t>es</w:t>
      </w:r>
      <w:r w:rsidRPr="009A1FFB">
        <w:rPr>
          <w:b/>
          <w:lang w:val="es-ES_tradnl"/>
        </w:rPr>
        <w:t xml:space="preserve"> </w:t>
      </w:r>
    </w:p>
    <w:p w14:paraId="0F6DB3A5" w14:textId="77777777" w:rsidR="0077253E" w:rsidRPr="009A1FFB" w:rsidRDefault="0077253E">
      <w:pPr>
        <w:rPr>
          <w:lang w:val="es-ES_tradnl"/>
        </w:rPr>
      </w:pPr>
    </w:p>
    <w:p w14:paraId="7E917AEF" w14:textId="3EA96BE7" w:rsidR="00C7531C" w:rsidRPr="009A1FFB" w:rsidRDefault="005F2D2F">
      <w:pPr>
        <w:rPr>
          <w:i/>
          <w:lang w:val="es-ES_tradnl"/>
        </w:rPr>
      </w:pPr>
      <w:r>
        <w:rPr>
          <w:i/>
          <w:lang w:val="es-ES_tradnl"/>
        </w:rPr>
        <w:t>Sobre el itinerario formativo del salesiano laico:</w:t>
      </w:r>
    </w:p>
    <w:p w14:paraId="2E26134B" w14:textId="77777777" w:rsidR="003C062C" w:rsidRPr="009A1FFB" w:rsidRDefault="003C062C">
      <w:pPr>
        <w:rPr>
          <w:i/>
          <w:lang w:val="es-ES_tradnl"/>
        </w:rPr>
      </w:pPr>
    </w:p>
    <w:p w14:paraId="049D63B9" w14:textId="2ECACCF5" w:rsidR="005F2D2F" w:rsidRDefault="005F2D2F" w:rsidP="00DD7A1A">
      <w:pPr>
        <w:numPr>
          <w:ilvl w:val="0"/>
          <w:numId w:val="1"/>
        </w:numPr>
        <w:jc w:val="both"/>
        <w:rPr>
          <w:lang w:val="es-ES_tradnl"/>
        </w:rPr>
      </w:pPr>
      <w:r>
        <w:rPr>
          <w:lang w:val="es-ES_tradnl"/>
        </w:rPr>
        <w:t xml:space="preserve">El </w:t>
      </w:r>
      <w:proofErr w:type="spellStart"/>
      <w:r>
        <w:rPr>
          <w:lang w:val="es-ES_tradnl"/>
        </w:rPr>
        <w:t>Dicasterio</w:t>
      </w:r>
      <w:proofErr w:type="spellEnd"/>
      <w:r>
        <w:rPr>
          <w:lang w:val="es-ES_tradnl"/>
        </w:rPr>
        <w:t xml:space="preserve"> para la formación evalúe las “secciones sobre la formación” de los Directorios </w:t>
      </w:r>
      <w:proofErr w:type="spellStart"/>
      <w:r>
        <w:rPr>
          <w:lang w:val="es-ES_tradnl"/>
        </w:rPr>
        <w:t>inspectoriales</w:t>
      </w:r>
      <w:proofErr w:type="spellEnd"/>
      <w:r>
        <w:rPr>
          <w:lang w:val="es-ES_tradnl"/>
        </w:rPr>
        <w:t xml:space="preserve">, en lo que se refiere al salesiano laico, para asegurar un itinerario formativo en sintonía con la </w:t>
      </w:r>
      <w:r>
        <w:rPr>
          <w:i/>
          <w:lang w:val="es-ES_tradnl"/>
        </w:rPr>
        <w:t>Ratio</w:t>
      </w:r>
      <w:r>
        <w:rPr>
          <w:lang w:val="es-ES_tradnl"/>
        </w:rPr>
        <w:t xml:space="preserve"> (2016).</w:t>
      </w:r>
    </w:p>
    <w:p w14:paraId="3FE42777" w14:textId="6B5FE9C1" w:rsidR="005F2D2F" w:rsidRDefault="005F2D2F" w:rsidP="00DD7A1A">
      <w:pPr>
        <w:numPr>
          <w:ilvl w:val="0"/>
          <w:numId w:val="1"/>
        </w:numPr>
        <w:jc w:val="both"/>
        <w:rPr>
          <w:lang w:val="es-ES_tradnl"/>
        </w:rPr>
      </w:pPr>
      <w:r>
        <w:rPr>
          <w:lang w:val="es-ES_tradnl"/>
        </w:rPr>
        <w:t xml:space="preserve">El </w:t>
      </w:r>
      <w:proofErr w:type="spellStart"/>
      <w:r>
        <w:rPr>
          <w:lang w:val="es-ES_tradnl"/>
        </w:rPr>
        <w:t>Dicasterio</w:t>
      </w:r>
      <w:proofErr w:type="spellEnd"/>
      <w:r>
        <w:rPr>
          <w:lang w:val="es-ES_tradnl"/>
        </w:rPr>
        <w:t xml:space="preserve"> para la Formación ofrezca a la congregación criterios para el discernimiento de las dos formas de nuestra vocación, y a los encargados de los </w:t>
      </w:r>
      <w:proofErr w:type="spellStart"/>
      <w:r>
        <w:rPr>
          <w:lang w:val="es-ES_tradnl"/>
        </w:rPr>
        <w:t>prenovicios</w:t>
      </w:r>
      <w:proofErr w:type="spellEnd"/>
      <w:r>
        <w:rPr>
          <w:lang w:val="es-ES_tradnl"/>
        </w:rPr>
        <w:t xml:space="preserve"> y a los maestros de novicios un curso </w:t>
      </w:r>
      <w:r w:rsidR="00EF61CD">
        <w:rPr>
          <w:lang w:val="es-ES_tradnl"/>
        </w:rPr>
        <w:t>práctico sobre tal discernimien</w:t>
      </w:r>
      <w:r w:rsidR="00BB0B39">
        <w:rPr>
          <w:lang w:val="es-ES_tradnl"/>
        </w:rPr>
        <w:t>to</w:t>
      </w:r>
      <w:r>
        <w:rPr>
          <w:lang w:val="es-ES_tradnl"/>
        </w:rPr>
        <w:t>.</w:t>
      </w:r>
    </w:p>
    <w:p w14:paraId="27221113" w14:textId="480A26AA" w:rsidR="005F2D2F" w:rsidRDefault="005F2D2F" w:rsidP="00DD7A1A">
      <w:pPr>
        <w:numPr>
          <w:ilvl w:val="0"/>
          <w:numId w:val="1"/>
        </w:numPr>
        <w:jc w:val="both"/>
        <w:rPr>
          <w:lang w:val="es-ES_tradnl"/>
        </w:rPr>
      </w:pPr>
      <w:r>
        <w:rPr>
          <w:lang w:val="es-ES_tradnl"/>
        </w:rPr>
        <w:t>Los inspectores d</w:t>
      </w:r>
      <w:r w:rsidR="00EF61CD">
        <w:rPr>
          <w:lang w:val="es-ES_tradnl"/>
        </w:rPr>
        <w:t>i</w:t>
      </w:r>
      <w:r>
        <w:rPr>
          <w:lang w:val="es-ES_tradnl"/>
        </w:rPr>
        <w:t xml:space="preserve">aloguen con los hermanos coadjutores ya durante el </w:t>
      </w:r>
      <w:proofErr w:type="spellStart"/>
      <w:r>
        <w:rPr>
          <w:lang w:val="es-ES_tradnl"/>
        </w:rPr>
        <w:t>postnoviciado</w:t>
      </w:r>
      <w:proofErr w:type="spellEnd"/>
      <w:r>
        <w:rPr>
          <w:lang w:val="es-ES_tradnl"/>
        </w:rPr>
        <w:t xml:space="preserve">, para establecer con ellos un itinerario formativo claro y personalizado, asegurando que la cualificación profesional no sea improvisada y tardía, y que se realice siempre con vista a las necesidades de la inspectoría, codificadas en el POI y en el plan </w:t>
      </w:r>
      <w:proofErr w:type="spellStart"/>
      <w:r>
        <w:rPr>
          <w:lang w:val="es-ES_tradnl"/>
        </w:rPr>
        <w:t>inspectorial</w:t>
      </w:r>
      <w:proofErr w:type="spellEnd"/>
      <w:r>
        <w:rPr>
          <w:lang w:val="es-ES_tradnl"/>
        </w:rPr>
        <w:t xml:space="preserve"> de cualificación de los hermanos, y de la congregación.</w:t>
      </w:r>
    </w:p>
    <w:p w14:paraId="454A5D20" w14:textId="5A5E387E" w:rsidR="004B19CD" w:rsidRPr="009A1FFB" w:rsidRDefault="004B19CD" w:rsidP="005F2D2F">
      <w:pPr>
        <w:ind w:left="720"/>
        <w:jc w:val="both"/>
        <w:rPr>
          <w:lang w:val="es-ES_tradnl"/>
        </w:rPr>
      </w:pPr>
    </w:p>
    <w:p w14:paraId="50E37BA7" w14:textId="4C4AB8CD" w:rsidR="00C7531C" w:rsidRPr="009A1FFB" w:rsidRDefault="000E526C" w:rsidP="00DD7A1A">
      <w:pPr>
        <w:jc w:val="both"/>
        <w:rPr>
          <w:i/>
          <w:lang w:val="es-ES_tradnl"/>
        </w:rPr>
      </w:pPr>
      <w:r w:rsidRPr="009A1FFB">
        <w:rPr>
          <w:i/>
          <w:lang w:val="es-ES_tradnl"/>
        </w:rPr>
        <w:t>S</w:t>
      </w:r>
      <w:r w:rsidR="005F2D2F">
        <w:rPr>
          <w:i/>
          <w:lang w:val="es-ES_tradnl"/>
        </w:rPr>
        <w:t>obre la formación específica</w:t>
      </w:r>
      <w:r w:rsidR="00C7531C" w:rsidRPr="009A1FFB">
        <w:rPr>
          <w:i/>
          <w:lang w:val="es-ES_tradnl"/>
        </w:rPr>
        <w:t>:</w:t>
      </w:r>
    </w:p>
    <w:p w14:paraId="420B8624" w14:textId="77777777" w:rsidR="003C062C" w:rsidRPr="009A1FFB" w:rsidRDefault="003C062C" w:rsidP="00DD7A1A">
      <w:pPr>
        <w:jc w:val="both"/>
        <w:rPr>
          <w:i/>
          <w:lang w:val="es-ES_tradnl"/>
        </w:rPr>
      </w:pPr>
    </w:p>
    <w:p w14:paraId="587DBE26" w14:textId="77777777" w:rsidR="005F2D2F" w:rsidRDefault="005F2D2F" w:rsidP="00DD7A1A">
      <w:pPr>
        <w:pStyle w:val="ListParagraph"/>
        <w:numPr>
          <w:ilvl w:val="0"/>
          <w:numId w:val="1"/>
        </w:numPr>
        <w:rPr>
          <w:rFonts w:asciiTheme="minorHAnsi" w:hAnsiTheme="minorHAnsi"/>
          <w:lang w:val="es-ES_tradnl"/>
        </w:rPr>
      </w:pPr>
      <w:r>
        <w:rPr>
          <w:rFonts w:asciiTheme="minorHAnsi" w:hAnsiTheme="minorHAnsi"/>
          <w:lang w:val="es-ES_tradnl"/>
        </w:rPr>
        <w:t xml:space="preserve">Corresponde al </w:t>
      </w:r>
      <w:proofErr w:type="spellStart"/>
      <w:r>
        <w:rPr>
          <w:rFonts w:asciiTheme="minorHAnsi" w:hAnsiTheme="minorHAnsi"/>
          <w:lang w:val="es-ES_tradnl"/>
        </w:rPr>
        <w:t>Dicasterio</w:t>
      </w:r>
      <w:proofErr w:type="spellEnd"/>
      <w:r>
        <w:rPr>
          <w:rFonts w:asciiTheme="minorHAnsi" w:hAnsiTheme="minorHAnsi"/>
          <w:lang w:val="es-ES_tradnl"/>
        </w:rPr>
        <w:t xml:space="preserve"> para la Formación y a los Consejeros Generales para las regiones tener actualizada la situación, inspectoría por inspectoría y año por año, de los salesianos laicos que deben incorporarse a estos itinerarios.</w:t>
      </w:r>
    </w:p>
    <w:p w14:paraId="42EBDF78" w14:textId="06B01011" w:rsidR="005F2D2F" w:rsidRDefault="005F2D2F" w:rsidP="00DD7A1A">
      <w:pPr>
        <w:pStyle w:val="ListParagraph"/>
        <w:numPr>
          <w:ilvl w:val="0"/>
          <w:numId w:val="1"/>
        </w:numPr>
        <w:rPr>
          <w:rFonts w:asciiTheme="minorHAnsi" w:hAnsiTheme="minorHAnsi"/>
          <w:lang w:val="es-ES_tradnl"/>
        </w:rPr>
      </w:pPr>
      <w:r>
        <w:rPr>
          <w:rFonts w:asciiTheme="minorHAnsi" w:hAnsiTheme="minorHAnsi"/>
          <w:lang w:val="es-ES_tradnl"/>
        </w:rPr>
        <w:t xml:space="preserve">Se propongan en los diversos centros de formación específica módulos formativos que puedan ser desarrollados también por hermanos laicos, que por edad u otros motivos, no pueden asistir al centro, así como también para la formación permanente de los hermanos laicos. </w:t>
      </w:r>
    </w:p>
    <w:p w14:paraId="729CDBFB" w14:textId="7018DA2F" w:rsidR="005F2D2F" w:rsidRDefault="005F2D2F" w:rsidP="00DD7A1A">
      <w:pPr>
        <w:pStyle w:val="ListParagraph"/>
        <w:numPr>
          <w:ilvl w:val="0"/>
          <w:numId w:val="1"/>
        </w:numPr>
        <w:rPr>
          <w:rFonts w:asciiTheme="minorHAnsi" w:hAnsiTheme="minorHAnsi"/>
          <w:lang w:val="es-ES_tradnl"/>
        </w:rPr>
      </w:pPr>
      <w:r>
        <w:rPr>
          <w:rFonts w:asciiTheme="minorHAnsi" w:hAnsiTheme="minorHAnsi"/>
          <w:lang w:val="es-ES_tradnl"/>
        </w:rPr>
        <w:t>Con vistas a formar a los salesianos laicos a la conciencia de sí, al discerni</w:t>
      </w:r>
      <w:r w:rsidR="00EF61CD">
        <w:rPr>
          <w:rFonts w:asciiTheme="minorHAnsi" w:hAnsiTheme="minorHAnsi"/>
          <w:lang w:val="es-ES_tradnl"/>
        </w:rPr>
        <w:t xml:space="preserve">miento y al acompañamiento, el </w:t>
      </w:r>
      <w:proofErr w:type="spellStart"/>
      <w:r w:rsidR="00EF61CD">
        <w:rPr>
          <w:rFonts w:asciiTheme="minorHAnsi" w:hAnsiTheme="minorHAnsi"/>
          <w:lang w:val="es-ES_tradnl"/>
        </w:rPr>
        <w:t>D</w:t>
      </w:r>
      <w:r>
        <w:rPr>
          <w:rFonts w:asciiTheme="minorHAnsi" w:hAnsiTheme="minorHAnsi"/>
          <w:lang w:val="es-ES_tradnl"/>
        </w:rPr>
        <w:t>icasterio</w:t>
      </w:r>
      <w:proofErr w:type="spellEnd"/>
      <w:r>
        <w:rPr>
          <w:rFonts w:asciiTheme="minorHAnsi" w:hAnsiTheme="minorHAnsi"/>
          <w:lang w:val="es-ES_tradnl"/>
        </w:rPr>
        <w:t xml:space="preserve"> para la formación ofrezca a los </w:t>
      </w:r>
      <w:r w:rsidR="00840599">
        <w:rPr>
          <w:rFonts w:asciiTheme="minorHAnsi" w:hAnsiTheme="minorHAnsi"/>
          <w:lang w:val="es-ES_tradnl"/>
        </w:rPr>
        <w:t xml:space="preserve">formadores, comenzando por los </w:t>
      </w:r>
      <w:r>
        <w:rPr>
          <w:rFonts w:asciiTheme="minorHAnsi" w:hAnsiTheme="minorHAnsi"/>
          <w:lang w:val="es-ES_tradnl"/>
        </w:rPr>
        <w:t xml:space="preserve">formadores </w:t>
      </w:r>
      <w:r w:rsidR="00840599">
        <w:rPr>
          <w:rFonts w:asciiTheme="minorHAnsi" w:hAnsiTheme="minorHAnsi"/>
          <w:lang w:val="es-ES_tradnl"/>
        </w:rPr>
        <w:t xml:space="preserve">de los centros para la formación específica de los salesianos laicos, un curso de </w:t>
      </w:r>
      <w:r w:rsidR="00840599">
        <w:rPr>
          <w:rFonts w:asciiTheme="minorHAnsi" w:hAnsiTheme="minorHAnsi"/>
          <w:i/>
          <w:lang w:val="es-ES_tradnl"/>
        </w:rPr>
        <w:t>metodología experiencial</w:t>
      </w:r>
      <w:r w:rsidR="00840599">
        <w:rPr>
          <w:rFonts w:asciiTheme="minorHAnsi" w:hAnsiTheme="minorHAnsi"/>
          <w:lang w:val="es-ES_tradnl"/>
        </w:rPr>
        <w:t xml:space="preserve"> de formación. </w:t>
      </w:r>
    </w:p>
    <w:p w14:paraId="57389CC8" w14:textId="7DD5B880" w:rsidR="0097254E" w:rsidRPr="00840599" w:rsidRDefault="00840599" w:rsidP="00840599">
      <w:pPr>
        <w:pStyle w:val="ListParagraph"/>
        <w:numPr>
          <w:ilvl w:val="0"/>
          <w:numId w:val="1"/>
        </w:numPr>
        <w:rPr>
          <w:rFonts w:asciiTheme="minorHAnsi" w:hAnsiTheme="minorHAnsi"/>
          <w:lang w:val="es-ES_tradnl"/>
        </w:rPr>
      </w:pPr>
      <w:r>
        <w:rPr>
          <w:rFonts w:asciiTheme="minorHAnsi" w:hAnsiTheme="minorHAnsi"/>
          <w:lang w:val="es-ES_tradnl"/>
        </w:rPr>
        <w:t xml:space="preserve">El </w:t>
      </w:r>
      <w:proofErr w:type="spellStart"/>
      <w:r>
        <w:rPr>
          <w:rFonts w:asciiTheme="minorHAnsi" w:hAnsiTheme="minorHAnsi"/>
          <w:lang w:val="es-ES_tradnl"/>
        </w:rPr>
        <w:t>Dicasterio</w:t>
      </w:r>
      <w:proofErr w:type="spellEnd"/>
      <w:r>
        <w:rPr>
          <w:rFonts w:asciiTheme="minorHAnsi" w:hAnsiTheme="minorHAnsi"/>
          <w:lang w:val="es-ES_tradnl"/>
        </w:rPr>
        <w:t xml:space="preserve"> prepare y difunda materiales formativos en varios idiomas para la formación específica y permanente (temas específicos, historia de los coadjutores, instrumentos comunes para utilizar en los itinerarios de formación) con la ayuda del Instituto Histórico Salesiano (ISS) y del sitio web creado por el Sr. Marco Bay: </w:t>
      </w:r>
      <w:hyperlink r:id="rId8" w:history="1">
        <w:r w:rsidR="00DD7A1A" w:rsidRPr="00840599">
          <w:rPr>
            <w:rStyle w:val="Hyperlink"/>
            <w:rFonts w:ascii="Cambria" w:hAnsi="Cambria"/>
            <w:lang w:val="es-ES_tradnl"/>
          </w:rPr>
          <w:t>http://www.coadiutoresalesiano.net/</w:t>
        </w:r>
      </w:hyperlink>
    </w:p>
    <w:p w14:paraId="31E37CFF" w14:textId="77777777" w:rsidR="00C7531C" w:rsidRPr="009A1FFB" w:rsidRDefault="00C7531C" w:rsidP="00DD7A1A">
      <w:pPr>
        <w:jc w:val="both"/>
        <w:rPr>
          <w:rFonts w:asciiTheme="minorHAnsi" w:hAnsiTheme="minorHAnsi"/>
          <w:lang w:val="es-ES_tradnl"/>
        </w:rPr>
      </w:pPr>
    </w:p>
    <w:p w14:paraId="7F3F2264" w14:textId="0600E4A8" w:rsidR="00C64055" w:rsidRPr="009A1FFB" w:rsidRDefault="00B91B80" w:rsidP="00C7531C">
      <w:pPr>
        <w:rPr>
          <w:rFonts w:asciiTheme="minorHAnsi" w:hAnsiTheme="minorHAnsi"/>
          <w:b/>
          <w:lang w:val="es-ES_tradnl"/>
        </w:rPr>
      </w:pPr>
      <w:r w:rsidRPr="009A1FFB">
        <w:rPr>
          <w:rFonts w:asciiTheme="minorHAnsi" w:hAnsiTheme="minorHAnsi"/>
          <w:b/>
          <w:lang w:val="es-ES_tradnl"/>
        </w:rPr>
        <w:t>Decision</w:t>
      </w:r>
      <w:r w:rsidR="00840599">
        <w:rPr>
          <w:rFonts w:asciiTheme="minorHAnsi" w:hAnsiTheme="minorHAnsi"/>
          <w:b/>
          <w:lang w:val="es-ES_tradnl"/>
        </w:rPr>
        <w:t>es del Rector Mayor y su consejo</w:t>
      </w:r>
    </w:p>
    <w:p w14:paraId="37A0542A" w14:textId="77777777" w:rsidR="00840599" w:rsidRDefault="00840599" w:rsidP="00D65859">
      <w:pPr>
        <w:pStyle w:val="ListParagraph"/>
        <w:numPr>
          <w:ilvl w:val="0"/>
          <w:numId w:val="11"/>
        </w:numPr>
        <w:rPr>
          <w:rFonts w:asciiTheme="minorHAnsi" w:hAnsiTheme="minorHAnsi"/>
          <w:lang w:val="es-ES_tradnl"/>
        </w:rPr>
      </w:pPr>
      <w:r>
        <w:rPr>
          <w:rFonts w:asciiTheme="minorHAnsi" w:hAnsiTheme="minorHAnsi"/>
          <w:lang w:val="es-ES_tradnl"/>
        </w:rPr>
        <w:lastRenderedPageBreak/>
        <w:t xml:space="preserve">El CRESCO de Guatemala y el Salesian </w:t>
      </w:r>
      <w:proofErr w:type="spellStart"/>
      <w:r>
        <w:rPr>
          <w:rFonts w:asciiTheme="minorHAnsi" w:hAnsiTheme="minorHAnsi"/>
          <w:lang w:val="es-ES_tradnl"/>
        </w:rPr>
        <w:t>Brothers</w:t>
      </w:r>
      <w:proofErr w:type="spellEnd"/>
      <w:r>
        <w:rPr>
          <w:rFonts w:asciiTheme="minorHAnsi" w:hAnsiTheme="minorHAnsi"/>
          <w:lang w:val="es-ES_tradnl"/>
        </w:rPr>
        <w:t xml:space="preserve">’ </w:t>
      </w:r>
      <w:proofErr w:type="spellStart"/>
      <w:r>
        <w:rPr>
          <w:rFonts w:asciiTheme="minorHAnsi" w:hAnsiTheme="minorHAnsi"/>
          <w:lang w:val="es-ES_tradnl"/>
        </w:rPr>
        <w:t>Formation</w:t>
      </w:r>
      <w:proofErr w:type="spellEnd"/>
      <w:r>
        <w:rPr>
          <w:rFonts w:asciiTheme="minorHAnsi" w:hAnsiTheme="minorHAnsi"/>
          <w:lang w:val="es-ES_tradnl"/>
        </w:rPr>
        <w:t xml:space="preserve"> </w:t>
      </w:r>
      <w:proofErr w:type="spellStart"/>
      <w:r>
        <w:rPr>
          <w:rFonts w:asciiTheme="minorHAnsi" w:hAnsiTheme="minorHAnsi"/>
          <w:lang w:val="es-ES_tradnl"/>
        </w:rPr>
        <w:t>House</w:t>
      </w:r>
      <w:proofErr w:type="spellEnd"/>
      <w:r>
        <w:rPr>
          <w:rFonts w:asciiTheme="minorHAnsi" w:hAnsiTheme="minorHAnsi"/>
          <w:lang w:val="es-ES_tradnl"/>
        </w:rPr>
        <w:t xml:space="preserve"> “</w:t>
      </w:r>
      <w:proofErr w:type="spellStart"/>
      <w:r>
        <w:rPr>
          <w:rFonts w:asciiTheme="minorHAnsi" w:hAnsiTheme="minorHAnsi"/>
          <w:lang w:val="es-ES_tradnl"/>
        </w:rPr>
        <w:t>Blessed</w:t>
      </w:r>
      <w:proofErr w:type="spellEnd"/>
      <w:r>
        <w:rPr>
          <w:rFonts w:asciiTheme="minorHAnsi" w:hAnsiTheme="minorHAnsi"/>
          <w:lang w:val="es-ES_tradnl"/>
        </w:rPr>
        <w:t xml:space="preserve"> Stephen </w:t>
      </w:r>
      <w:proofErr w:type="spellStart"/>
      <w:r>
        <w:rPr>
          <w:rFonts w:asciiTheme="minorHAnsi" w:hAnsiTheme="minorHAnsi"/>
          <w:lang w:val="es-ES_tradnl"/>
        </w:rPr>
        <w:t>Sandor</w:t>
      </w:r>
      <w:proofErr w:type="spellEnd"/>
      <w:r>
        <w:rPr>
          <w:rFonts w:asciiTheme="minorHAnsi" w:hAnsiTheme="minorHAnsi"/>
          <w:lang w:val="es-ES_tradnl"/>
        </w:rPr>
        <w:t xml:space="preserve">” </w:t>
      </w:r>
      <w:proofErr w:type="spellStart"/>
      <w:r>
        <w:rPr>
          <w:rFonts w:asciiTheme="minorHAnsi" w:hAnsiTheme="minorHAnsi"/>
          <w:lang w:val="es-ES_tradnl"/>
        </w:rPr>
        <w:t>Community</w:t>
      </w:r>
      <w:proofErr w:type="spellEnd"/>
      <w:r>
        <w:rPr>
          <w:rFonts w:asciiTheme="minorHAnsi" w:hAnsiTheme="minorHAnsi"/>
          <w:lang w:val="es-ES_tradnl"/>
        </w:rPr>
        <w:t xml:space="preserve"> di </w:t>
      </w:r>
      <w:proofErr w:type="spellStart"/>
      <w:r>
        <w:rPr>
          <w:rFonts w:asciiTheme="minorHAnsi" w:hAnsiTheme="minorHAnsi"/>
          <w:lang w:val="es-ES_tradnl"/>
        </w:rPr>
        <w:t>Parañaque</w:t>
      </w:r>
      <w:proofErr w:type="spellEnd"/>
      <w:r>
        <w:rPr>
          <w:rFonts w:asciiTheme="minorHAnsi" w:hAnsiTheme="minorHAnsi"/>
          <w:lang w:val="es-ES_tradnl"/>
        </w:rPr>
        <w:t xml:space="preserve"> estudien y modifiquen sus respectivos programas académicos, para hacerlos más idóneos a la formación de laicos consagrados, que tiene peculiaridades y acentos diversos con respecto a la preparación teológica de quien se está preparando al sacerdocio. Los programas de los “Institutos Superiores de Ciencias Religiosas”, como por ejemplo los ofrecidos por varios centros como e Instituto Superior de Ciencias Religiosas Don Bosco, Martí-</w:t>
      </w:r>
      <w:proofErr w:type="spellStart"/>
      <w:r>
        <w:rPr>
          <w:rFonts w:asciiTheme="minorHAnsi" w:hAnsiTheme="minorHAnsi"/>
          <w:lang w:val="es-ES_tradnl"/>
        </w:rPr>
        <w:t>Codolar</w:t>
      </w:r>
      <w:proofErr w:type="spellEnd"/>
      <w:r>
        <w:rPr>
          <w:rFonts w:asciiTheme="minorHAnsi" w:hAnsiTheme="minorHAnsi"/>
          <w:lang w:val="es-ES_tradnl"/>
        </w:rPr>
        <w:t xml:space="preserve"> – Barcelona, y el </w:t>
      </w:r>
      <w:proofErr w:type="spellStart"/>
      <w:r>
        <w:rPr>
          <w:rFonts w:asciiTheme="minorHAnsi" w:hAnsiTheme="minorHAnsi"/>
          <w:lang w:val="es-ES_tradnl"/>
        </w:rPr>
        <w:t>Institut</w:t>
      </w:r>
      <w:proofErr w:type="spellEnd"/>
      <w:r>
        <w:rPr>
          <w:rFonts w:asciiTheme="minorHAnsi" w:hAnsiTheme="minorHAnsi"/>
          <w:lang w:val="es-ES_tradnl"/>
        </w:rPr>
        <w:t xml:space="preserve"> de </w:t>
      </w:r>
      <w:proofErr w:type="spellStart"/>
      <w:r>
        <w:rPr>
          <w:rFonts w:asciiTheme="minorHAnsi" w:hAnsiTheme="minorHAnsi"/>
          <w:lang w:val="es-ES_tradnl"/>
        </w:rPr>
        <w:t>Théologie</w:t>
      </w:r>
      <w:proofErr w:type="spellEnd"/>
      <w:r>
        <w:rPr>
          <w:rFonts w:asciiTheme="minorHAnsi" w:hAnsiTheme="minorHAnsi"/>
          <w:lang w:val="es-ES_tradnl"/>
        </w:rPr>
        <w:t xml:space="preserve"> et de </w:t>
      </w:r>
      <w:proofErr w:type="spellStart"/>
      <w:r>
        <w:rPr>
          <w:rFonts w:asciiTheme="minorHAnsi" w:hAnsiTheme="minorHAnsi"/>
          <w:lang w:val="es-ES_tradnl"/>
        </w:rPr>
        <w:t>Pastorale</w:t>
      </w:r>
      <w:proofErr w:type="spellEnd"/>
      <w:r>
        <w:rPr>
          <w:rFonts w:asciiTheme="minorHAnsi" w:hAnsiTheme="minorHAnsi"/>
          <w:lang w:val="es-ES_tradnl"/>
        </w:rPr>
        <w:t xml:space="preserve"> </w:t>
      </w:r>
      <w:proofErr w:type="spellStart"/>
      <w:r>
        <w:rPr>
          <w:rFonts w:asciiTheme="minorHAnsi" w:hAnsiTheme="minorHAnsi"/>
          <w:lang w:val="es-ES_tradnl"/>
        </w:rPr>
        <w:t>pour</w:t>
      </w:r>
      <w:proofErr w:type="spellEnd"/>
      <w:r>
        <w:rPr>
          <w:rFonts w:asciiTheme="minorHAnsi" w:hAnsiTheme="minorHAnsi"/>
          <w:lang w:val="es-ES_tradnl"/>
        </w:rPr>
        <w:t xml:space="preserve"> les </w:t>
      </w:r>
      <w:proofErr w:type="spellStart"/>
      <w:r>
        <w:rPr>
          <w:rFonts w:asciiTheme="minorHAnsi" w:hAnsiTheme="minorHAnsi"/>
          <w:lang w:val="es-ES_tradnl"/>
        </w:rPr>
        <w:t>Religieux</w:t>
      </w:r>
      <w:proofErr w:type="spellEnd"/>
      <w:r>
        <w:rPr>
          <w:rFonts w:asciiTheme="minorHAnsi" w:hAnsiTheme="minorHAnsi"/>
          <w:lang w:val="es-ES_tradnl"/>
        </w:rPr>
        <w:t xml:space="preserve">, </w:t>
      </w:r>
      <w:proofErr w:type="spellStart"/>
      <w:r>
        <w:rPr>
          <w:rFonts w:asciiTheme="minorHAnsi" w:hAnsiTheme="minorHAnsi"/>
          <w:lang w:val="es-ES_tradnl"/>
        </w:rPr>
        <w:t>Yaoundè</w:t>
      </w:r>
      <w:proofErr w:type="spellEnd"/>
      <w:r>
        <w:rPr>
          <w:rFonts w:asciiTheme="minorHAnsi" w:hAnsiTheme="minorHAnsi"/>
          <w:lang w:val="es-ES_tradnl"/>
        </w:rPr>
        <w:t>, pueden convertirse en un interesante punto de referencia.</w:t>
      </w:r>
    </w:p>
    <w:p w14:paraId="0C531FED" w14:textId="38CE99C4" w:rsidR="00A64FA1" w:rsidRDefault="00BD11C3" w:rsidP="00D65859">
      <w:pPr>
        <w:pStyle w:val="ListParagraph"/>
        <w:numPr>
          <w:ilvl w:val="0"/>
          <w:numId w:val="11"/>
        </w:numPr>
        <w:rPr>
          <w:rFonts w:asciiTheme="minorHAnsi" w:hAnsiTheme="minorHAnsi"/>
          <w:lang w:val="es-ES_tradnl"/>
        </w:rPr>
      </w:pPr>
      <w:r>
        <w:rPr>
          <w:rFonts w:asciiTheme="minorHAnsi" w:hAnsiTheme="minorHAnsi"/>
          <w:lang w:val="es-ES_tradnl"/>
        </w:rPr>
        <w:t xml:space="preserve">En la </w:t>
      </w:r>
      <w:r w:rsidR="00AF4052">
        <w:rPr>
          <w:rFonts w:asciiTheme="minorHAnsi" w:hAnsiTheme="minorHAnsi"/>
          <w:lang w:val="es-ES_tradnl"/>
        </w:rPr>
        <w:t>formación específica, se provea para los hermanos laicos una experiencia de una o dos semanas en los lugares salesianos, a ser posible con la preparación a la profesión perpetua.</w:t>
      </w:r>
    </w:p>
    <w:p w14:paraId="5A02CF11" w14:textId="369B6862" w:rsidR="00AF4052" w:rsidRDefault="00AF4052" w:rsidP="00D65859">
      <w:pPr>
        <w:pStyle w:val="ListParagraph"/>
        <w:numPr>
          <w:ilvl w:val="0"/>
          <w:numId w:val="11"/>
        </w:numPr>
        <w:rPr>
          <w:rFonts w:asciiTheme="minorHAnsi" w:hAnsiTheme="minorHAnsi"/>
          <w:lang w:val="es-ES_tradnl"/>
        </w:rPr>
      </w:pPr>
      <w:r>
        <w:rPr>
          <w:rFonts w:asciiTheme="minorHAnsi" w:hAnsiTheme="minorHAnsi"/>
          <w:lang w:val="es-ES_tradnl"/>
        </w:rPr>
        <w:t>Asegurar y seguir la formación profesional de los salesianos laicos según los diferentes contextos.</w:t>
      </w:r>
    </w:p>
    <w:p w14:paraId="03DED5CD" w14:textId="13B2CEF2" w:rsidR="00A64FA1" w:rsidRPr="007D7CBC" w:rsidRDefault="00AF4052" w:rsidP="00AF4052">
      <w:pPr>
        <w:pStyle w:val="ListParagraph"/>
        <w:numPr>
          <w:ilvl w:val="0"/>
          <w:numId w:val="11"/>
        </w:numPr>
        <w:rPr>
          <w:rFonts w:asciiTheme="minorHAnsi" w:hAnsiTheme="minorHAnsi"/>
          <w:sz w:val="22"/>
          <w:szCs w:val="22"/>
          <w:lang w:val="es-ES_tradnl"/>
        </w:rPr>
      </w:pPr>
      <w:r>
        <w:rPr>
          <w:rFonts w:asciiTheme="minorHAnsi" w:hAnsiTheme="minorHAnsi"/>
          <w:lang w:val="es-ES_tradnl"/>
        </w:rPr>
        <w:t xml:space="preserve">Cada región, a través de la Comisión Regional de Formación, compruebe la posibilidad de ofrecer estudios diferenciados en el </w:t>
      </w:r>
      <w:proofErr w:type="spellStart"/>
      <w:r>
        <w:rPr>
          <w:rFonts w:asciiTheme="minorHAnsi" w:hAnsiTheme="minorHAnsi"/>
          <w:lang w:val="es-ES_tradnl"/>
        </w:rPr>
        <w:t>postnoviciado</w:t>
      </w:r>
      <w:proofErr w:type="spellEnd"/>
      <w:r>
        <w:rPr>
          <w:rFonts w:asciiTheme="minorHAnsi" w:hAnsiTheme="minorHAnsi"/>
          <w:lang w:val="es-ES_tradnl"/>
        </w:rPr>
        <w:t xml:space="preserve">, según lo que dice la </w:t>
      </w:r>
      <w:r>
        <w:rPr>
          <w:rFonts w:asciiTheme="minorHAnsi" w:hAnsiTheme="minorHAnsi"/>
          <w:i/>
          <w:lang w:val="es-ES_tradnl"/>
        </w:rPr>
        <w:t>Ratio</w:t>
      </w:r>
      <w:r>
        <w:rPr>
          <w:rFonts w:asciiTheme="minorHAnsi" w:hAnsiTheme="minorHAnsi"/>
          <w:lang w:val="es-ES_tradnl"/>
        </w:rPr>
        <w:t xml:space="preserve"> (2016, n. 408</w:t>
      </w:r>
      <w:r w:rsidRPr="00AF4052">
        <w:rPr>
          <w:rFonts w:asciiTheme="minorHAnsi" w:hAnsiTheme="minorHAnsi"/>
          <w:lang w:val="es-ES_tradnl"/>
        </w:rPr>
        <w:t>): “</w:t>
      </w:r>
      <w:r w:rsidRPr="00AF4052">
        <w:rPr>
          <w:rFonts w:asciiTheme="minorHAnsi" w:hAnsiTheme="minorHAnsi"/>
        </w:rPr>
        <w:t xml:space="preserve">Los </w:t>
      </w:r>
      <w:proofErr w:type="spellStart"/>
      <w:r w:rsidRPr="00AF4052">
        <w:rPr>
          <w:rFonts w:asciiTheme="minorHAnsi" w:hAnsiTheme="minorHAnsi"/>
        </w:rPr>
        <w:t>estudios</w:t>
      </w:r>
      <w:proofErr w:type="spellEnd"/>
      <w:r w:rsidRPr="00AF4052">
        <w:rPr>
          <w:rFonts w:asciiTheme="minorHAnsi" w:hAnsiTheme="minorHAnsi"/>
        </w:rPr>
        <w:t xml:space="preserve"> del </w:t>
      </w:r>
      <w:proofErr w:type="spellStart"/>
      <w:r w:rsidRPr="00AF4052">
        <w:rPr>
          <w:rFonts w:asciiTheme="minorHAnsi" w:hAnsiTheme="minorHAnsi"/>
        </w:rPr>
        <w:t>postnoviciado</w:t>
      </w:r>
      <w:proofErr w:type="spellEnd"/>
      <w:r w:rsidRPr="00AF4052">
        <w:rPr>
          <w:rFonts w:asciiTheme="minorHAnsi" w:hAnsiTheme="minorHAnsi"/>
        </w:rPr>
        <w:t xml:space="preserve"> </w:t>
      </w:r>
      <w:proofErr w:type="spellStart"/>
      <w:r w:rsidRPr="00AF4052">
        <w:rPr>
          <w:rFonts w:asciiTheme="minorHAnsi" w:hAnsiTheme="minorHAnsi"/>
        </w:rPr>
        <w:t>tienen</w:t>
      </w:r>
      <w:proofErr w:type="spellEnd"/>
      <w:r w:rsidRPr="00AF4052">
        <w:rPr>
          <w:rFonts w:asciiTheme="minorHAnsi" w:hAnsiTheme="minorHAnsi"/>
        </w:rPr>
        <w:t xml:space="preserve"> </w:t>
      </w:r>
      <w:proofErr w:type="spellStart"/>
      <w:r w:rsidRPr="00AF4052">
        <w:rPr>
          <w:rFonts w:asciiTheme="minorHAnsi" w:hAnsiTheme="minorHAnsi"/>
        </w:rPr>
        <w:t>presentes</w:t>
      </w:r>
      <w:proofErr w:type="spellEnd"/>
      <w:r w:rsidRPr="00AF4052">
        <w:rPr>
          <w:rFonts w:asciiTheme="minorHAnsi" w:hAnsiTheme="minorHAnsi"/>
        </w:rPr>
        <w:t xml:space="preserve"> </w:t>
      </w:r>
      <w:proofErr w:type="spellStart"/>
      <w:r w:rsidRPr="00AF4052">
        <w:rPr>
          <w:rFonts w:asciiTheme="minorHAnsi" w:hAnsiTheme="minorHAnsi"/>
        </w:rPr>
        <w:t>las</w:t>
      </w:r>
      <w:proofErr w:type="spellEnd"/>
      <w:r w:rsidRPr="00AF4052">
        <w:rPr>
          <w:rFonts w:asciiTheme="minorHAnsi" w:hAnsiTheme="minorHAnsi"/>
        </w:rPr>
        <w:t xml:space="preserve"> características propias de la vocación del salesiano coadjutor. Dada la importancia de la filosofía para la formación a la vida religiosa y para la preparación de un educador de jóvenes, también el salesiano coadjutor afronta su estudio en la forma y medida más adecuada a su vocación específica. El programa de estudios incluye también la preparación pedagógica, los elementos pastorales y catequísticos y una educación social-política, que tiene en cuenta prioritariamente la enseñanza social de la Iglesia, y prepara para una acción educativa específica en el mundo. Por </w:t>
      </w:r>
      <w:proofErr w:type="spellStart"/>
      <w:r w:rsidRPr="00AF4052">
        <w:rPr>
          <w:rFonts w:asciiTheme="minorHAnsi" w:hAnsiTheme="minorHAnsi"/>
        </w:rPr>
        <w:t>ello</w:t>
      </w:r>
      <w:proofErr w:type="spellEnd"/>
      <w:r w:rsidRPr="00AF4052">
        <w:rPr>
          <w:rFonts w:asciiTheme="minorHAnsi" w:hAnsiTheme="minorHAnsi"/>
        </w:rPr>
        <w:t xml:space="preserve"> es </w:t>
      </w:r>
      <w:proofErr w:type="spellStart"/>
      <w:r w:rsidRPr="00AF4052">
        <w:rPr>
          <w:rFonts w:asciiTheme="minorHAnsi" w:hAnsiTheme="minorHAnsi"/>
        </w:rPr>
        <w:t>necesario</w:t>
      </w:r>
      <w:proofErr w:type="spellEnd"/>
      <w:r w:rsidRPr="00AF4052">
        <w:rPr>
          <w:rFonts w:asciiTheme="minorHAnsi" w:hAnsiTheme="minorHAnsi"/>
        </w:rPr>
        <w:t xml:space="preserve"> </w:t>
      </w:r>
      <w:proofErr w:type="spellStart"/>
      <w:r w:rsidRPr="00AF4052">
        <w:rPr>
          <w:rFonts w:asciiTheme="minorHAnsi" w:hAnsiTheme="minorHAnsi"/>
        </w:rPr>
        <w:t>que</w:t>
      </w:r>
      <w:proofErr w:type="spellEnd"/>
      <w:r w:rsidRPr="00AF4052">
        <w:rPr>
          <w:rFonts w:asciiTheme="minorHAnsi" w:hAnsiTheme="minorHAnsi"/>
        </w:rPr>
        <w:t xml:space="preserve"> a </w:t>
      </w:r>
      <w:proofErr w:type="spellStart"/>
      <w:r w:rsidRPr="00AF4052">
        <w:rPr>
          <w:rFonts w:asciiTheme="minorHAnsi" w:hAnsiTheme="minorHAnsi"/>
        </w:rPr>
        <w:t>nivel</w:t>
      </w:r>
      <w:proofErr w:type="spellEnd"/>
      <w:r w:rsidRPr="00AF4052">
        <w:rPr>
          <w:rFonts w:asciiTheme="minorHAnsi" w:hAnsiTheme="minorHAnsi"/>
        </w:rPr>
        <w:t xml:space="preserve"> </w:t>
      </w:r>
      <w:proofErr w:type="spellStart"/>
      <w:r w:rsidRPr="00AF4052">
        <w:rPr>
          <w:rFonts w:asciiTheme="minorHAnsi" w:hAnsiTheme="minorHAnsi"/>
        </w:rPr>
        <w:t>inspectorial</w:t>
      </w:r>
      <w:proofErr w:type="spellEnd"/>
      <w:r w:rsidRPr="00AF4052">
        <w:rPr>
          <w:rFonts w:asciiTheme="minorHAnsi" w:hAnsiTheme="minorHAnsi"/>
        </w:rPr>
        <w:t xml:space="preserve">, o </w:t>
      </w:r>
      <w:proofErr w:type="spellStart"/>
      <w:r w:rsidRPr="00AF4052">
        <w:rPr>
          <w:rFonts w:asciiTheme="minorHAnsi" w:hAnsiTheme="minorHAnsi"/>
        </w:rPr>
        <w:t>bien</w:t>
      </w:r>
      <w:proofErr w:type="spellEnd"/>
      <w:r w:rsidRPr="00AF4052">
        <w:rPr>
          <w:rFonts w:asciiTheme="minorHAnsi" w:hAnsiTheme="minorHAnsi"/>
        </w:rPr>
        <w:t xml:space="preserve"> inter-</w:t>
      </w:r>
      <w:proofErr w:type="spellStart"/>
      <w:r w:rsidRPr="00AF4052">
        <w:rPr>
          <w:rFonts w:asciiTheme="minorHAnsi" w:hAnsiTheme="minorHAnsi"/>
        </w:rPr>
        <w:t>inspectorial</w:t>
      </w:r>
      <w:proofErr w:type="spellEnd"/>
      <w:r w:rsidRPr="00AF4052">
        <w:rPr>
          <w:rFonts w:asciiTheme="minorHAnsi" w:hAnsiTheme="minorHAnsi"/>
        </w:rPr>
        <w:t xml:space="preserve">, </w:t>
      </w:r>
      <w:proofErr w:type="spellStart"/>
      <w:r>
        <w:rPr>
          <w:rFonts w:asciiTheme="minorHAnsi" w:hAnsiTheme="minorHAnsi"/>
          <w:i/>
          <w:iCs/>
        </w:rPr>
        <w:t>haya</w:t>
      </w:r>
      <w:proofErr w:type="spellEnd"/>
      <w:r>
        <w:rPr>
          <w:rFonts w:asciiTheme="minorHAnsi" w:hAnsiTheme="minorHAnsi"/>
          <w:i/>
          <w:iCs/>
        </w:rPr>
        <w:t xml:space="preserve"> para </w:t>
      </w:r>
      <w:proofErr w:type="spellStart"/>
      <w:r>
        <w:rPr>
          <w:rFonts w:asciiTheme="minorHAnsi" w:hAnsiTheme="minorHAnsi"/>
          <w:i/>
          <w:iCs/>
        </w:rPr>
        <w:t>los</w:t>
      </w:r>
      <w:proofErr w:type="spellEnd"/>
      <w:r>
        <w:rPr>
          <w:rFonts w:asciiTheme="minorHAnsi" w:hAnsiTheme="minorHAnsi"/>
          <w:i/>
          <w:iCs/>
        </w:rPr>
        <w:t xml:space="preserve"> </w:t>
      </w:r>
      <w:proofErr w:type="spellStart"/>
      <w:r>
        <w:rPr>
          <w:rFonts w:asciiTheme="minorHAnsi" w:hAnsiTheme="minorHAnsi"/>
          <w:i/>
          <w:iCs/>
        </w:rPr>
        <w:t>coadjutores</w:t>
      </w:r>
      <w:proofErr w:type="spellEnd"/>
      <w:r>
        <w:rPr>
          <w:rFonts w:asciiTheme="minorHAnsi" w:hAnsiTheme="minorHAnsi"/>
          <w:i/>
          <w:iCs/>
        </w:rPr>
        <w:t xml:space="preserve"> un «“</w:t>
      </w:r>
      <w:proofErr w:type="spellStart"/>
      <w:r w:rsidRPr="00AF4052">
        <w:rPr>
          <w:rFonts w:asciiTheme="minorHAnsi" w:hAnsiTheme="minorHAnsi"/>
          <w:i/>
          <w:iCs/>
        </w:rPr>
        <w:t>currículo</w:t>
      </w:r>
      <w:proofErr w:type="spellEnd"/>
      <w:r w:rsidRPr="00AF4052">
        <w:rPr>
          <w:rFonts w:asciiTheme="minorHAnsi" w:hAnsiTheme="minorHAnsi"/>
          <w:i/>
          <w:iCs/>
        </w:rPr>
        <w:t xml:space="preserve">” formativo serio, </w:t>
      </w:r>
      <w:proofErr w:type="gramStart"/>
      <w:r w:rsidRPr="00AF4052">
        <w:rPr>
          <w:rFonts w:asciiTheme="minorHAnsi" w:hAnsiTheme="minorHAnsi"/>
          <w:i/>
          <w:iCs/>
        </w:rPr>
        <w:t>pero</w:t>
      </w:r>
      <w:proofErr w:type="gramEnd"/>
      <w:r w:rsidRPr="00AF4052">
        <w:rPr>
          <w:rFonts w:asciiTheme="minorHAnsi" w:hAnsiTheme="minorHAnsi"/>
          <w:i/>
          <w:iCs/>
        </w:rPr>
        <w:t xml:space="preserve"> flexible y </w:t>
      </w:r>
      <w:proofErr w:type="spellStart"/>
      <w:r w:rsidRPr="00AF4052">
        <w:rPr>
          <w:rFonts w:asciiTheme="minorHAnsi" w:hAnsiTheme="minorHAnsi"/>
          <w:i/>
          <w:iCs/>
        </w:rPr>
        <w:t>adaptable</w:t>
      </w:r>
      <w:proofErr w:type="spellEnd"/>
      <w:r w:rsidRPr="00AF4052">
        <w:rPr>
          <w:rFonts w:asciiTheme="minorHAnsi" w:hAnsiTheme="minorHAnsi"/>
          <w:i/>
          <w:iCs/>
        </w:rPr>
        <w:t xml:space="preserve"> </w:t>
      </w:r>
      <w:r w:rsidRPr="00AF4052">
        <w:rPr>
          <w:rFonts w:asciiTheme="minorHAnsi" w:hAnsiTheme="minorHAnsi"/>
        </w:rPr>
        <w:t xml:space="preserve">a la </w:t>
      </w:r>
      <w:proofErr w:type="spellStart"/>
      <w:r w:rsidRPr="00AF4052">
        <w:rPr>
          <w:rFonts w:asciiTheme="minorHAnsi" w:hAnsiTheme="minorHAnsi"/>
        </w:rPr>
        <w:t>naturaleza</w:t>
      </w:r>
      <w:proofErr w:type="spellEnd"/>
      <w:r w:rsidRPr="00AF4052">
        <w:rPr>
          <w:rFonts w:asciiTheme="minorHAnsi" w:hAnsiTheme="minorHAnsi"/>
        </w:rPr>
        <w:t xml:space="preserve"> de </w:t>
      </w:r>
      <w:proofErr w:type="spellStart"/>
      <w:r w:rsidRPr="00AF4052">
        <w:rPr>
          <w:rFonts w:asciiTheme="minorHAnsi" w:hAnsiTheme="minorHAnsi"/>
        </w:rPr>
        <w:t>los</w:t>
      </w:r>
      <w:proofErr w:type="spellEnd"/>
      <w:r w:rsidRPr="00AF4052">
        <w:rPr>
          <w:rFonts w:asciiTheme="minorHAnsi" w:hAnsiTheme="minorHAnsi"/>
        </w:rPr>
        <w:t xml:space="preserve"> </w:t>
      </w:r>
      <w:proofErr w:type="spellStart"/>
      <w:r w:rsidRPr="00AF4052">
        <w:rPr>
          <w:rFonts w:asciiTheme="minorHAnsi" w:hAnsiTheme="minorHAnsi"/>
        </w:rPr>
        <w:t>diversos</w:t>
      </w:r>
      <w:proofErr w:type="spellEnd"/>
      <w:r w:rsidRPr="00AF4052">
        <w:rPr>
          <w:rFonts w:asciiTheme="minorHAnsi" w:hAnsiTheme="minorHAnsi"/>
        </w:rPr>
        <w:t xml:space="preserve"> </w:t>
      </w:r>
      <w:proofErr w:type="spellStart"/>
      <w:r w:rsidRPr="00AF4052">
        <w:rPr>
          <w:rFonts w:asciiTheme="minorHAnsi" w:hAnsiTheme="minorHAnsi"/>
        </w:rPr>
        <w:t>cometidos</w:t>
      </w:r>
      <w:proofErr w:type="spellEnd"/>
      <w:r w:rsidRPr="00AF4052">
        <w:rPr>
          <w:rFonts w:asciiTheme="minorHAnsi" w:hAnsiTheme="minorHAnsi"/>
        </w:rPr>
        <w:t xml:space="preserve"> y a </w:t>
      </w:r>
      <w:proofErr w:type="spellStart"/>
      <w:r w:rsidRPr="00AF4052">
        <w:rPr>
          <w:rFonts w:asciiTheme="minorHAnsi" w:hAnsiTheme="minorHAnsi"/>
        </w:rPr>
        <w:t>las</w:t>
      </w:r>
      <w:proofErr w:type="spellEnd"/>
      <w:r w:rsidRPr="00AF4052">
        <w:rPr>
          <w:rFonts w:asciiTheme="minorHAnsi" w:hAnsiTheme="minorHAnsi"/>
        </w:rPr>
        <w:t xml:space="preserve"> </w:t>
      </w:r>
      <w:proofErr w:type="spellStart"/>
      <w:r w:rsidRPr="00AF4052">
        <w:rPr>
          <w:rFonts w:asciiTheme="minorHAnsi" w:hAnsiTheme="minorHAnsi"/>
        </w:rPr>
        <w:t>posibilidades</w:t>
      </w:r>
      <w:proofErr w:type="spellEnd"/>
      <w:r w:rsidRPr="00AF4052">
        <w:rPr>
          <w:rFonts w:asciiTheme="minorHAnsi" w:hAnsiTheme="minorHAnsi"/>
        </w:rPr>
        <w:t xml:space="preserve"> </w:t>
      </w:r>
      <w:proofErr w:type="spellStart"/>
      <w:r w:rsidRPr="00AF4052">
        <w:rPr>
          <w:rFonts w:asciiTheme="minorHAnsi" w:hAnsiTheme="minorHAnsi"/>
        </w:rPr>
        <w:t>concretas</w:t>
      </w:r>
      <w:proofErr w:type="spellEnd"/>
      <w:r w:rsidRPr="00AF4052">
        <w:rPr>
          <w:rFonts w:asciiTheme="minorHAnsi" w:hAnsiTheme="minorHAnsi"/>
        </w:rPr>
        <w:t xml:space="preserve"> del candidato» (CG21, 301)”.</w:t>
      </w:r>
    </w:p>
    <w:p w14:paraId="33669116" w14:textId="077F8B81" w:rsidR="007D7CBC" w:rsidRPr="007D7CBC" w:rsidRDefault="007D7CBC" w:rsidP="00AF4052">
      <w:pPr>
        <w:pStyle w:val="ListParagraph"/>
        <w:numPr>
          <w:ilvl w:val="0"/>
          <w:numId w:val="11"/>
        </w:numPr>
        <w:rPr>
          <w:rFonts w:asciiTheme="minorHAnsi" w:hAnsiTheme="minorHAnsi"/>
          <w:lang w:val="es-ES_tradnl"/>
        </w:rPr>
      </w:pPr>
      <w:r w:rsidRPr="007D7CBC">
        <w:rPr>
          <w:rFonts w:asciiTheme="minorHAnsi" w:hAnsiTheme="minorHAnsi"/>
          <w:lang w:val="es-ES_tradnl"/>
        </w:rPr>
        <w:t xml:space="preserve">En 2016, el Rector Mayor Don </w:t>
      </w:r>
      <w:r>
        <w:rPr>
          <w:rFonts w:asciiTheme="minorHAnsi" w:hAnsiTheme="minorHAnsi"/>
          <w:lang w:val="es-ES_tradnl"/>
        </w:rPr>
        <w:t>Ángel Fernández Artime ha decidido crear un nuevo centro de formación, principalmente para los salesianos laicos de Europa, en Martí-</w:t>
      </w:r>
      <w:proofErr w:type="spellStart"/>
      <w:r>
        <w:rPr>
          <w:rFonts w:asciiTheme="minorHAnsi" w:hAnsiTheme="minorHAnsi"/>
          <w:lang w:val="es-ES_tradnl"/>
        </w:rPr>
        <w:t>Codolar</w:t>
      </w:r>
      <w:proofErr w:type="spellEnd"/>
      <w:r>
        <w:rPr>
          <w:rFonts w:asciiTheme="minorHAnsi" w:hAnsiTheme="minorHAnsi"/>
          <w:lang w:val="es-ES_tradnl"/>
        </w:rPr>
        <w:t xml:space="preserve">, Barcelona. Así, con CRESCO, </w:t>
      </w:r>
      <w:proofErr w:type="spellStart"/>
      <w:r>
        <w:rPr>
          <w:rFonts w:asciiTheme="minorHAnsi" w:hAnsiTheme="minorHAnsi"/>
          <w:lang w:val="es-ES_tradnl"/>
        </w:rPr>
        <w:t>Yaoundé</w:t>
      </w:r>
      <w:proofErr w:type="spellEnd"/>
      <w:r>
        <w:rPr>
          <w:rFonts w:asciiTheme="minorHAnsi" w:hAnsiTheme="minorHAnsi"/>
          <w:lang w:val="es-ES_tradnl"/>
        </w:rPr>
        <w:t xml:space="preserve"> y </w:t>
      </w:r>
      <w:proofErr w:type="spellStart"/>
      <w:r>
        <w:rPr>
          <w:rFonts w:asciiTheme="minorHAnsi" w:hAnsiTheme="minorHAnsi"/>
          <w:lang w:val="es-ES_tradnl"/>
        </w:rPr>
        <w:t>Sandor</w:t>
      </w:r>
      <w:proofErr w:type="spellEnd"/>
      <w:r>
        <w:rPr>
          <w:rFonts w:asciiTheme="minorHAnsi" w:hAnsiTheme="minorHAnsi"/>
          <w:lang w:val="es-ES_tradnl"/>
        </w:rPr>
        <w:t xml:space="preserve">, tendremos 4 centros para la formación específica del salesiano laico. De momento, los hermanos de la región Asia Sur, y los hermanos anglófonos de la región África-Madagascar, son dirigidos a la Comunidad </w:t>
      </w:r>
      <w:proofErr w:type="spellStart"/>
      <w:r>
        <w:rPr>
          <w:rFonts w:asciiTheme="minorHAnsi" w:hAnsiTheme="minorHAnsi"/>
          <w:lang w:val="es-ES_tradnl"/>
        </w:rPr>
        <w:t>Sandor</w:t>
      </w:r>
      <w:proofErr w:type="spellEnd"/>
      <w:r>
        <w:rPr>
          <w:rFonts w:asciiTheme="minorHAnsi" w:hAnsiTheme="minorHAnsi"/>
          <w:lang w:val="es-ES_tradnl"/>
        </w:rPr>
        <w:t xml:space="preserve">, </w:t>
      </w:r>
      <w:proofErr w:type="spellStart"/>
      <w:r>
        <w:rPr>
          <w:rFonts w:asciiTheme="minorHAnsi" w:hAnsiTheme="minorHAnsi"/>
          <w:lang w:val="es-ES_tradnl"/>
        </w:rPr>
        <w:t>Parañaque</w:t>
      </w:r>
      <w:proofErr w:type="spellEnd"/>
      <w:r>
        <w:rPr>
          <w:rFonts w:asciiTheme="minorHAnsi" w:hAnsiTheme="minorHAnsi"/>
          <w:lang w:val="es-ES_tradnl"/>
        </w:rPr>
        <w:t xml:space="preserve"> (Filipinas).</w:t>
      </w:r>
    </w:p>
    <w:p w14:paraId="6B50C00B" w14:textId="6BFC8EF4" w:rsidR="00840599" w:rsidRPr="00A64FA1" w:rsidRDefault="00840599" w:rsidP="00A64FA1">
      <w:pPr>
        <w:rPr>
          <w:rFonts w:asciiTheme="minorHAnsi" w:hAnsiTheme="minorHAnsi"/>
          <w:lang w:val="es-ES_tradnl"/>
        </w:rPr>
      </w:pPr>
      <w:r w:rsidRPr="00A64FA1">
        <w:rPr>
          <w:rFonts w:asciiTheme="minorHAnsi" w:hAnsiTheme="minorHAnsi"/>
          <w:lang w:val="es-ES_tradnl"/>
        </w:rPr>
        <w:t xml:space="preserve"> </w:t>
      </w:r>
    </w:p>
    <w:p w14:paraId="658A13BB" w14:textId="77777777" w:rsidR="00D317BE" w:rsidRPr="009A1FFB" w:rsidRDefault="00D317BE">
      <w:pPr>
        <w:rPr>
          <w:lang w:val="es-ES_tradnl"/>
        </w:rPr>
      </w:pPr>
    </w:p>
    <w:p w14:paraId="7D23C93E" w14:textId="77777777" w:rsidR="00D317BE" w:rsidRPr="009A1FFB" w:rsidRDefault="00D317BE" w:rsidP="00D317BE">
      <w:pPr>
        <w:jc w:val="center"/>
        <w:rPr>
          <w:lang w:val="es-ES_tradnl"/>
        </w:rPr>
      </w:pPr>
      <w:r w:rsidRPr="009A1FFB">
        <w:rPr>
          <w:lang w:val="es-ES_tradnl"/>
        </w:rPr>
        <w:t>***</w:t>
      </w:r>
    </w:p>
    <w:p w14:paraId="60EC4755" w14:textId="77777777" w:rsidR="00A76376" w:rsidRPr="009A1FFB" w:rsidRDefault="00A76376" w:rsidP="00D317BE">
      <w:pPr>
        <w:jc w:val="center"/>
        <w:rPr>
          <w:lang w:val="es-ES_tradnl"/>
        </w:rPr>
      </w:pPr>
    </w:p>
    <w:p w14:paraId="5112DA2B" w14:textId="77777777" w:rsidR="009D16A7" w:rsidRPr="009D16A7" w:rsidRDefault="00A76376" w:rsidP="009D16A7">
      <w:pPr>
        <w:ind w:left="720"/>
        <w:rPr>
          <w:i/>
          <w:lang w:val="es-ES_tradnl"/>
        </w:rPr>
      </w:pPr>
      <w:r w:rsidRPr="009D16A7">
        <w:rPr>
          <w:i/>
          <w:lang w:val="es-ES_tradnl"/>
        </w:rPr>
        <w:t>“</w:t>
      </w:r>
      <w:r w:rsidR="009D16A7" w:rsidRPr="009D16A7">
        <w:rPr>
          <w:i/>
          <w:lang w:val="es-ES_tradnl"/>
        </w:rPr>
        <w:t xml:space="preserve">Iluminado por la persona de Cristo y por su Evangelio, vivido según el espíritu de Don Bosco, el salesiano se compromete en un proceso de formación que dura toda la vida y respeta sus ritmos de maduración. Vive la experiencia de los valores de la vocación salesiana en los diferentes momentos de su existencia, y acepta la ascesis que supone tal camino. </w:t>
      </w:r>
    </w:p>
    <w:p w14:paraId="44456D6A" w14:textId="2F0C3492" w:rsidR="00A76376" w:rsidRPr="009A1FFB" w:rsidRDefault="009D16A7" w:rsidP="009D16A7">
      <w:pPr>
        <w:ind w:left="720"/>
        <w:jc w:val="both"/>
        <w:rPr>
          <w:lang w:val="es-ES_tradnl"/>
        </w:rPr>
      </w:pPr>
      <w:r w:rsidRPr="009D16A7">
        <w:rPr>
          <w:i/>
        </w:rPr>
        <w:t xml:space="preserve">Con la ayuda de María, madre y maestra, se esfuerza por llegar a ser educador pastor de los jóvenes en la forma laical o sacerdotal que le es </w:t>
      </w:r>
      <w:proofErr w:type="spellStart"/>
      <w:r w:rsidRPr="009D16A7">
        <w:rPr>
          <w:i/>
        </w:rPr>
        <w:t>propia</w:t>
      </w:r>
      <w:proofErr w:type="spellEnd"/>
      <w:r>
        <w:rPr>
          <w:i/>
        </w:rPr>
        <w:t>”</w:t>
      </w:r>
      <w:r w:rsidR="00A76376" w:rsidRPr="009A1FFB">
        <w:rPr>
          <w:i/>
          <w:lang w:val="es-ES_tradnl"/>
        </w:rPr>
        <w:t xml:space="preserve"> </w:t>
      </w:r>
      <w:r w:rsidR="00A76376" w:rsidRPr="009A1FFB">
        <w:rPr>
          <w:lang w:val="es-ES_tradnl"/>
        </w:rPr>
        <w:t>(C</w:t>
      </w:r>
      <w:r>
        <w:rPr>
          <w:lang w:val="es-ES_tradnl"/>
        </w:rPr>
        <w:t>onst.</w:t>
      </w:r>
      <w:r w:rsidR="00A76376" w:rsidRPr="009A1FFB">
        <w:rPr>
          <w:lang w:val="es-ES_tradnl"/>
        </w:rPr>
        <w:t xml:space="preserve"> 98)</w:t>
      </w:r>
      <w:r>
        <w:rPr>
          <w:lang w:val="es-ES_tradnl"/>
        </w:rPr>
        <w:t>.</w:t>
      </w:r>
    </w:p>
    <w:p w14:paraId="3683526D" w14:textId="77777777" w:rsidR="00A76376" w:rsidRPr="009A1FFB" w:rsidRDefault="00A76376" w:rsidP="00A76376">
      <w:pPr>
        <w:rPr>
          <w:lang w:val="es-ES_tradnl"/>
        </w:rPr>
      </w:pPr>
    </w:p>
    <w:p w14:paraId="66FDEE0C" w14:textId="33C1675D" w:rsidR="00A76376" w:rsidRDefault="009D16A7" w:rsidP="0041732A">
      <w:pPr>
        <w:jc w:val="both"/>
        <w:rPr>
          <w:lang w:val="es-ES_tradnl"/>
        </w:rPr>
      </w:pPr>
      <w:r>
        <w:rPr>
          <w:lang w:val="es-ES_tradnl"/>
        </w:rPr>
        <w:t xml:space="preserve">Como la formación es un modo de ser que abarca toda nuestra vida, así también el cuidado de nuestra identidad salesiana consagrada en la forma laical o sacerdotal que </w:t>
      </w:r>
      <w:r>
        <w:rPr>
          <w:lang w:val="es-ES_tradnl"/>
        </w:rPr>
        <w:lastRenderedPageBreak/>
        <w:t xml:space="preserve">se nos ha dado por vocación es un don que llega a todos y hace el bien a todos. La formación específica, por lo tanto, no es una cuestión para “especialistas”, o solo para quien se encuentra en ese periodo en su itinerario de vida salesiana: es una responsabilidad y un don que </w:t>
      </w:r>
      <w:r w:rsidR="0041732A">
        <w:rPr>
          <w:lang w:val="es-ES_tradnl"/>
        </w:rPr>
        <w:t>se refiere</w:t>
      </w:r>
      <w:r>
        <w:rPr>
          <w:lang w:val="es-ES_tradnl"/>
        </w:rPr>
        <w:t xml:space="preserve"> a cada uno de nosotros </w:t>
      </w:r>
      <w:r w:rsidR="0041732A">
        <w:rPr>
          <w:lang w:val="es-ES_tradnl"/>
        </w:rPr>
        <w:t xml:space="preserve">en beneficio de </w:t>
      </w:r>
      <w:r>
        <w:rPr>
          <w:lang w:val="es-ES_tradnl"/>
        </w:rPr>
        <w:t>los salesianos de Don Bosco en el mundo, de hoy y de mañana.</w:t>
      </w:r>
    </w:p>
    <w:p w14:paraId="1DA721F8" w14:textId="77777777" w:rsidR="0041732A" w:rsidRDefault="0041732A" w:rsidP="0041732A">
      <w:pPr>
        <w:jc w:val="both"/>
        <w:rPr>
          <w:lang w:val="es-ES_tradnl"/>
        </w:rPr>
      </w:pPr>
    </w:p>
    <w:p w14:paraId="2FCEF000" w14:textId="77777777" w:rsidR="0041732A" w:rsidRPr="009A1FFB" w:rsidRDefault="0041732A" w:rsidP="0041732A">
      <w:pPr>
        <w:jc w:val="both"/>
        <w:rPr>
          <w:lang w:val="es-ES_tradnl"/>
        </w:rPr>
      </w:pPr>
    </w:p>
    <w:sectPr w:rsidR="0041732A" w:rsidRPr="009A1FFB" w:rsidSect="009B650C">
      <w:headerReference w:type="even" r:id="rId9"/>
      <w:headerReference w:type="default" r:id="rId10"/>
      <w:pgSz w:w="11894" w:h="16834"/>
      <w:pgMar w:top="1440" w:right="1440" w:bottom="1440" w:left="1440" w:header="540" w:footer="529"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2837C" w14:textId="77777777" w:rsidR="00D45750" w:rsidRDefault="00D45750" w:rsidP="00503C0D">
      <w:r>
        <w:separator/>
      </w:r>
    </w:p>
  </w:endnote>
  <w:endnote w:type="continuationSeparator" w:id="0">
    <w:p w14:paraId="78DC575B" w14:textId="77777777" w:rsidR="00D45750" w:rsidRDefault="00D45750" w:rsidP="00503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230A7" w14:textId="77777777" w:rsidR="00D45750" w:rsidRDefault="00D45750" w:rsidP="00503C0D">
      <w:r>
        <w:separator/>
      </w:r>
    </w:p>
  </w:footnote>
  <w:footnote w:type="continuationSeparator" w:id="0">
    <w:p w14:paraId="3A8170AB" w14:textId="77777777" w:rsidR="00D45750" w:rsidRDefault="00D45750" w:rsidP="00503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A381A" w14:textId="77777777" w:rsidR="009D16A7" w:rsidRDefault="009D16A7" w:rsidP="00CF1C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0B39">
      <w:rPr>
        <w:rStyle w:val="PageNumber"/>
        <w:noProof/>
      </w:rPr>
      <w:t>4</w:t>
    </w:r>
    <w:r>
      <w:rPr>
        <w:rStyle w:val="PageNumber"/>
      </w:rPr>
      <w:fldChar w:fldCharType="end"/>
    </w:r>
  </w:p>
  <w:p w14:paraId="129710D8" w14:textId="514F6663" w:rsidR="009D16A7" w:rsidRPr="00CF3C46" w:rsidRDefault="009D16A7" w:rsidP="00CF1C85">
    <w:pPr>
      <w:pStyle w:val="Header"/>
      <w:ind w:right="360"/>
      <w:rPr>
        <w:i/>
        <w:sz w:val="20"/>
      </w:rPr>
    </w:pPr>
    <w:proofErr w:type="spellStart"/>
    <w:r>
      <w:rPr>
        <w:i/>
        <w:sz w:val="20"/>
      </w:rPr>
      <w:t>Seminario</w:t>
    </w:r>
    <w:proofErr w:type="spellEnd"/>
    <w:r>
      <w:rPr>
        <w:i/>
        <w:sz w:val="20"/>
      </w:rPr>
      <w:t xml:space="preserve"> </w:t>
    </w:r>
    <w:r w:rsidRPr="00CF3C46">
      <w:rPr>
        <w:i/>
        <w:sz w:val="20"/>
      </w:rPr>
      <w:t>F</w:t>
    </w:r>
    <w:r>
      <w:rPr>
        <w:i/>
        <w:sz w:val="20"/>
      </w:rPr>
      <w:t xml:space="preserve">SSC Genzano 2017, </w:t>
    </w:r>
    <w:proofErr w:type="spellStart"/>
    <w:r>
      <w:rPr>
        <w:i/>
        <w:sz w:val="20"/>
      </w:rPr>
      <w:t>conclusiones</w:t>
    </w:r>
    <w:proofErr w:type="spellEnd"/>
    <w:r>
      <w:rPr>
        <w:i/>
        <w:sz w:val="20"/>
      </w:rPr>
      <w:t xml:space="preserve"> (17.01.2018</w:t>
    </w:r>
    <w:r w:rsidRPr="00CF3C46">
      <w:rPr>
        <w:i/>
        <w:sz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62798" w14:textId="77777777" w:rsidR="009D16A7" w:rsidRDefault="009D16A7" w:rsidP="00CF1C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0B39">
      <w:rPr>
        <w:rStyle w:val="PageNumber"/>
        <w:noProof/>
      </w:rPr>
      <w:t>3</w:t>
    </w:r>
    <w:r>
      <w:rPr>
        <w:rStyle w:val="PageNumber"/>
      </w:rPr>
      <w:fldChar w:fldCharType="end"/>
    </w:r>
  </w:p>
  <w:p w14:paraId="3ED9C697" w14:textId="56D720CB" w:rsidR="009D16A7" w:rsidRPr="006533C2" w:rsidRDefault="009B650C" w:rsidP="00CF1C85">
    <w:pPr>
      <w:pStyle w:val="Header"/>
      <w:ind w:right="360"/>
      <w:rPr>
        <w:i/>
        <w:sz w:val="20"/>
        <w:lang w:val="it-IT"/>
      </w:rPr>
    </w:pPr>
    <w:r>
      <w:rPr>
        <w:i/>
        <w:sz w:val="20"/>
        <w:lang w:val="it-IT"/>
      </w:rPr>
      <w:t xml:space="preserve">La </w:t>
    </w:r>
    <w:proofErr w:type="spellStart"/>
    <w:r>
      <w:rPr>
        <w:i/>
        <w:sz w:val="20"/>
        <w:lang w:val="it-IT"/>
      </w:rPr>
      <w:t>formación</w:t>
    </w:r>
    <w:proofErr w:type="spellEnd"/>
    <w:r>
      <w:rPr>
        <w:i/>
        <w:sz w:val="20"/>
        <w:lang w:val="it-IT"/>
      </w:rPr>
      <w:t xml:space="preserve"> </w:t>
    </w:r>
    <w:proofErr w:type="spellStart"/>
    <w:r>
      <w:rPr>
        <w:i/>
        <w:sz w:val="20"/>
        <w:lang w:val="it-IT"/>
      </w:rPr>
      <w:t>específica</w:t>
    </w:r>
    <w:proofErr w:type="spellEnd"/>
    <w:r>
      <w:rPr>
        <w:i/>
        <w:sz w:val="20"/>
        <w:lang w:val="it-IT"/>
      </w:rPr>
      <w:t xml:space="preserve"> del salesiano laico (ACG 428 - 2018)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43FE"/>
    <w:multiLevelType w:val="hybridMultilevel"/>
    <w:tmpl w:val="6038D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F4C63"/>
    <w:multiLevelType w:val="hybridMultilevel"/>
    <w:tmpl w:val="4C8E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04732"/>
    <w:multiLevelType w:val="hybridMultilevel"/>
    <w:tmpl w:val="33D02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9A362A"/>
    <w:multiLevelType w:val="hybridMultilevel"/>
    <w:tmpl w:val="4462F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E81B35"/>
    <w:multiLevelType w:val="hybridMultilevel"/>
    <w:tmpl w:val="516CE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54482"/>
    <w:multiLevelType w:val="hybridMultilevel"/>
    <w:tmpl w:val="E83E3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163093"/>
    <w:multiLevelType w:val="hybridMultilevel"/>
    <w:tmpl w:val="8D78D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A16295"/>
    <w:multiLevelType w:val="hybridMultilevel"/>
    <w:tmpl w:val="6EA08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404C38"/>
    <w:multiLevelType w:val="hybridMultilevel"/>
    <w:tmpl w:val="516CE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E162F6"/>
    <w:multiLevelType w:val="hybridMultilevel"/>
    <w:tmpl w:val="4AFC0902"/>
    <w:lvl w:ilvl="0" w:tplc="CE6EC814">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0" w15:restartNumberingAfterBreak="0">
    <w:nsid w:val="575E698F"/>
    <w:multiLevelType w:val="hybridMultilevel"/>
    <w:tmpl w:val="F3CC6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3269C9"/>
    <w:multiLevelType w:val="hybridMultilevel"/>
    <w:tmpl w:val="24182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D33790"/>
    <w:multiLevelType w:val="hybridMultilevel"/>
    <w:tmpl w:val="B1D0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CB5F23"/>
    <w:multiLevelType w:val="hybridMultilevel"/>
    <w:tmpl w:val="2D544C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AF62808"/>
    <w:multiLevelType w:val="hybridMultilevel"/>
    <w:tmpl w:val="4462F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2"/>
  </w:num>
  <w:num w:numId="4">
    <w:abstractNumId w:val="7"/>
  </w:num>
  <w:num w:numId="5">
    <w:abstractNumId w:val="12"/>
  </w:num>
  <w:num w:numId="6">
    <w:abstractNumId w:val="4"/>
  </w:num>
  <w:num w:numId="7">
    <w:abstractNumId w:val="8"/>
  </w:num>
  <w:num w:numId="8">
    <w:abstractNumId w:val="6"/>
  </w:num>
  <w:num w:numId="9">
    <w:abstractNumId w:val="5"/>
  </w:num>
  <w:num w:numId="10">
    <w:abstractNumId w:val="0"/>
  </w:num>
  <w:num w:numId="11">
    <w:abstractNumId w:val="10"/>
  </w:num>
  <w:num w:numId="12">
    <w:abstractNumId w:val="3"/>
  </w:num>
  <w:num w:numId="13">
    <w:abstractNumId w:val="1"/>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9CD"/>
    <w:rsid w:val="00002ADC"/>
    <w:rsid w:val="000465FF"/>
    <w:rsid w:val="000744CB"/>
    <w:rsid w:val="00082E6C"/>
    <w:rsid w:val="0008437B"/>
    <w:rsid w:val="000C74C2"/>
    <w:rsid w:val="000D15A4"/>
    <w:rsid w:val="000E526C"/>
    <w:rsid w:val="0017182C"/>
    <w:rsid w:val="00175AA2"/>
    <w:rsid w:val="001D77DE"/>
    <w:rsid w:val="00217BC1"/>
    <w:rsid w:val="00244D93"/>
    <w:rsid w:val="00253D7E"/>
    <w:rsid w:val="00295FCF"/>
    <w:rsid w:val="002A6656"/>
    <w:rsid w:val="003054A8"/>
    <w:rsid w:val="003123AA"/>
    <w:rsid w:val="00327A48"/>
    <w:rsid w:val="00332A43"/>
    <w:rsid w:val="00353CC1"/>
    <w:rsid w:val="003B6FD8"/>
    <w:rsid w:val="003C062C"/>
    <w:rsid w:val="003D10E9"/>
    <w:rsid w:val="0041732A"/>
    <w:rsid w:val="00435756"/>
    <w:rsid w:val="00444D87"/>
    <w:rsid w:val="00450BB7"/>
    <w:rsid w:val="00463286"/>
    <w:rsid w:val="0049175E"/>
    <w:rsid w:val="004A474A"/>
    <w:rsid w:val="004B19CD"/>
    <w:rsid w:val="004C39CD"/>
    <w:rsid w:val="00503C0D"/>
    <w:rsid w:val="00516625"/>
    <w:rsid w:val="00522773"/>
    <w:rsid w:val="00553AC8"/>
    <w:rsid w:val="0056078C"/>
    <w:rsid w:val="00564422"/>
    <w:rsid w:val="005A502D"/>
    <w:rsid w:val="005B1BBC"/>
    <w:rsid w:val="005E2DB3"/>
    <w:rsid w:val="005E664B"/>
    <w:rsid w:val="005F2D2F"/>
    <w:rsid w:val="0064490F"/>
    <w:rsid w:val="006533C2"/>
    <w:rsid w:val="00672411"/>
    <w:rsid w:val="00681F8B"/>
    <w:rsid w:val="006974D7"/>
    <w:rsid w:val="006D4D1E"/>
    <w:rsid w:val="0077253E"/>
    <w:rsid w:val="007C303F"/>
    <w:rsid w:val="007D7CBC"/>
    <w:rsid w:val="00813A21"/>
    <w:rsid w:val="00840599"/>
    <w:rsid w:val="0084238F"/>
    <w:rsid w:val="00870FD3"/>
    <w:rsid w:val="008A6016"/>
    <w:rsid w:val="008C3C5D"/>
    <w:rsid w:val="009221A5"/>
    <w:rsid w:val="009435BA"/>
    <w:rsid w:val="00962B9E"/>
    <w:rsid w:val="0097254E"/>
    <w:rsid w:val="00985D54"/>
    <w:rsid w:val="009A1FFB"/>
    <w:rsid w:val="009B650C"/>
    <w:rsid w:val="009C1BF3"/>
    <w:rsid w:val="009D16A7"/>
    <w:rsid w:val="009E26E0"/>
    <w:rsid w:val="00A05B91"/>
    <w:rsid w:val="00A2533D"/>
    <w:rsid w:val="00A25F1C"/>
    <w:rsid w:val="00A45570"/>
    <w:rsid w:val="00A51297"/>
    <w:rsid w:val="00A63952"/>
    <w:rsid w:val="00A64FA1"/>
    <w:rsid w:val="00A76376"/>
    <w:rsid w:val="00A832EC"/>
    <w:rsid w:val="00AA17C6"/>
    <w:rsid w:val="00AE0F8A"/>
    <w:rsid w:val="00AF4052"/>
    <w:rsid w:val="00B51A32"/>
    <w:rsid w:val="00B63DE0"/>
    <w:rsid w:val="00B650A5"/>
    <w:rsid w:val="00B91B80"/>
    <w:rsid w:val="00BB0B39"/>
    <w:rsid w:val="00BD11C3"/>
    <w:rsid w:val="00C04551"/>
    <w:rsid w:val="00C13EBE"/>
    <w:rsid w:val="00C64055"/>
    <w:rsid w:val="00C715C9"/>
    <w:rsid w:val="00C7452D"/>
    <w:rsid w:val="00C7531C"/>
    <w:rsid w:val="00C96B40"/>
    <w:rsid w:val="00CB0541"/>
    <w:rsid w:val="00CF1C85"/>
    <w:rsid w:val="00CF3C46"/>
    <w:rsid w:val="00D13125"/>
    <w:rsid w:val="00D1530E"/>
    <w:rsid w:val="00D317BE"/>
    <w:rsid w:val="00D32C8B"/>
    <w:rsid w:val="00D45750"/>
    <w:rsid w:val="00D47178"/>
    <w:rsid w:val="00D53552"/>
    <w:rsid w:val="00D61F28"/>
    <w:rsid w:val="00D65859"/>
    <w:rsid w:val="00D777B3"/>
    <w:rsid w:val="00DD7A1A"/>
    <w:rsid w:val="00DF0B35"/>
    <w:rsid w:val="00E02CA4"/>
    <w:rsid w:val="00EF61CD"/>
    <w:rsid w:val="00F12966"/>
    <w:rsid w:val="00F31267"/>
    <w:rsid w:val="00F72A91"/>
    <w:rsid w:val="00FB2D3D"/>
    <w:rsid w:val="00FC1DF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C08602"/>
  <w15:docId w15:val="{8BA2499E-8817-F442-BCDA-8F482BFB0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paragraph" w:styleId="Heading1">
    <w:name w:val="heading 1"/>
    <w:basedOn w:val="Normal"/>
    <w:link w:val="Heading1Char"/>
    <w:uiPriority w:val="9"/>
    <w:qFormat/>
    <w:rsid w:val="0064490F"/>
    <w:pPr>
      <w:spacing w:before="100" w:beforeAutospacing="1" w:after="100" w:afterAutospacing="1"/>
      <w:outlineLvl w:val="0"/>
    </w:pPr>
    <w:rPr>
      <w:rFonts w:ascii="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7452D"/>
    <w:rPr>
      <w:sz w:val="20"/>
    </w:rPr>
  </w:style>
  <w:style w:type="character" w:customStyle="1" w:styleId="FootnoteTextChar">
    <w:name w:val="Footnote Text Char"/>
    <w:link w:val="FootnoteText"/>
    <w:uiPriority w:val="99"/>
    <w:rsid w:val="00C7452D"/>
    <w:rPr>
      <w:sz w:val="20"/>
      <w:lang w:val="en-GB"/>
    </w:rPr>
  </w:style>
  <w:style w:type="paragraph" w:styleId="Header">
    <w:name w:val="header"/>
    <w:basedOn w:val="Normal"/>
    <w:link w:val="HeaderChar"/>
    <w:uiPriority w:val="99"/>
    <w:unhideWhenUsed/>
    <w:rsid w:val="00503C0D"/>
    <w:pPr>
      <w:tabs>
        <w:tab w:val="center" w:pos="4320"/>
        <w:tab w:val="right" w:pos="8640"/>
      </w:tabs>
    </w:pPr>
  </w:style>
  <w:style w:type="character" w:customStyle="1" w:styleId="HeaderChar">
    <w:name w:val="Header Char"/>
    <w:link w:val="Header"/>
    <w:uiPriority w:val="99"/>
    <w:rsid w:val="00503C0D"/>
    <w:rPr>
      <w:lang w:val="en-GB"/>
    </w:rPr>
  </w:style>
  <w:style w:type="paragraph" w:styleId="Footer">
    <w:name w:val="footer"/>
    <w:basedOn w:val="Normal"/>
    <w:link w:val="FooterChar"/>
    <w:uiPriority w:val="99"/>
    <w:unhideWhenUsed/>
    <w:rsid w:val="00503C0D"/>
    <w:pPr>
      <w:tabs>
        <w:tab w:val="center" w:pos="4320"/>
        <w:tab w:val="right" w:pos="8640"/>
      </w:tabs>
    </w:pPr>
  </w:style>
  <w:style w:type="character" w:customStyle="1" w:styleId="FooterChar">
    <w:name w:val="Footer Char"/>
    <w:link w:val="Footer"/>
    <w:uiPriority w:val="99"/>
    <w:rsid w:val="00503C0D"/>
    <w:rPr>
      <w:lang w:val="en-GB"/>
    </w:rPr>
  </w:style>
  <w:style w:type="paragraph" w:styleId="ListParagraph">
    <w:name w:val="List Paragraph"/>
    <w:basedOn w:val="Normal"/>
    <w:uiPriority w:val="34"/>
    <w:qFormat/>
    <w:rsid w:val="00FC1DFE"/>
    <w:pPr>
      <w:ind w:left="720" w:firstLine="709"/>
      <w:contextualSpacing/>
      <w:jc w:val="both"/>
    </w:pPr>
    <w:rPr>
      <w:rFonts w:ascii="Times New Roman" w:eastAsiaTheme="minorHAnsi" w:hAnsi="Times New Roman" w:cstheme="minorBidi"/>
      <w:lang w:val="it-IT" w:eastAsia="it-IT"/>
    </w:rPr>
  </w:style>
  <w:style w:type="character" w:styleId="Hyperlink">
    <w:name w:val="Hyperlink"/>
    <w:basedOn w:val="DefaultParagraphFont"/>
    <w:uiPriority w:val="99"/>
    <w:unhideWhenUsed/>
    <w:rsid w:val="0097254E"/>
    <w:rPr>
      <w:color w:val="0000FF" w:themeColor="hyperlink"/>
      <w:u w:val="single"/>
    </w:rPr>
  </w:style>
  <w:style w:type="character" w:styleId="FollowedHyperlink">
    <w:name w:val="FollowedHyperlink"/>
    <w:basedOn w:val="DefaultParagraphFont"/>
    <w:uiPriority w:val="99"/>
    <w:semiHidden/>
    <w:unhideWhenUsed/>
    <w:rsid w:val="0097254E"/>
    <w:rPr>
      <w:color w:val="800080" w:themeColor="followedHyperlink"/>
      <w:u w:val="single"/>
    </w:rPr>
  </w:style>
  <w:style w:type="character" w:styleId="PageNumber">
    <w:name w:val="page number"/>
    <w:basedOn w:val="DefaultParagraphFont"/>
    <w:uiPriority w:val="99"/>
    <w:semiHidden/>
    <w:unhideWhenUsed/>
    <w:rsid w:val="00CF1C85"/>
  </w:style>
  <w:style w:type="character" w:styleId="FootnoteReference">
    <w:name w:val="footnote reference"/>
    <w:basedOn w:val="DefaultParagraphFont"/>
    <w:unhideWhenUsed/>
    <w:rsid w:val="00295FCF"/>
    <w:rPr>
      <w:vertAlign w:val="superscript"/>
    </w:rPr>
  </w:style>
  <w:style w:type="character" w:customStyle="1" w:styleId="Heading1Char">
    <w:name w:val="Heading 1 Char"/>
    <w:basedOn w:val="DefaultParagraphFont"/>
    <w:link w:val="Heading1"/>
    <w:uiPriority w:val="9"/>
    <w:rsid w:val="0064490F"/>
    <w:rPr>
      <w:rFonts w:ascii="Times New Roman" w:hAnsi="Times New Roman"/>
      <w:b/>
      <w:bCs/>
      <w:kern w:val="36"/>
      <w:sz w:val="48"/>
      <w:szCs w:val="48"/>
    </w:rPr>
  </w:style>
  <w:style w:type="paragraph" w:customStyle="1" w:styleId="Default">
    <w:name w:val="Default"/>
    <w:rsid w:val="00AF4052"/>
    <w:pPr>
      <w:widowControl w:val="0"/>
      <w:autoSpaceDE w:val="0"/>
      <w:autoSpaceDN w:val="0"/>
      <w:adjustRightInd w:val="0"/>
    </w:pPr>
    <w:rPr>
      <w:rFonts w:ascii="Times New Roman" w:hAnsi="Times New Roman"/>
      <w:color w:val="000000"/>
      <w:sz w:val="24"/>
      <w:szCs w:val="24"/>
      <w:lang w:val="es-ES"/>
    </w:rPr>
  </w:style>
  <w:style w:type="paragraph" w:styleId="BodyTextIndent2">
    <w:name w:val="Body Text Indent 2"/>
    <w:basedOn w:val="Normal"/>
    <w:link w:val="BodyTextIndent2Char"/>
    <w:semiHidden/>
    <w:rsid w:val="009D16A7"/>
    <w:pPr>
      <w:ind w:firstLine="567"/>
      <w:jc w:val="both"/>
    </w:pPr>
    <w:rPr>
      <w:rFonts w:ascii="Arial" w:eastAsia="Times New Roman" w:hAnsi="Arial" w:cs="Arial"/>
      <w:sz w:val="20"/>
      <w:lang w:val="es-ES_tradnl" w:eastAsia="it-IT"/>
    </w:rPr>
  </w:style>
  <w:style w:type="character" w:customStyle="1" w:styleId="BodyTextIndent2Char">
    <w:name w:val="Body Text Indent 2 Char"/>
    <w:basedOn w:val="DefaultParagraphFont"/>
    <w:link w:val="BodyTextIndent2"/>
    <w:semiHidden/>
    <w:rsid w:val="009D16A7"/>
    <w:rPr>
      <w:rFonts w:ascii="Arial" w:eastAsia="Times New Roman" w:hAnsi="Arial" w:cs="Arial"/>
      <w:szCs w:val="24"/>
      <w:lang w:val="es-ES_tradnl"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119351">
      <w:bodyDiv w:val="1"/>
      <w:marLeft w:val="0"/>
      <w:marRight w:val="0"/>
      <w:marTop w:val="0"/>
      <w:marBottom w:val="0"/>
      <w:divBdr>
        <w:top w:val="none" w:sz="0" w:space="0" w:color="auto"/>
        <w:left w:val="none" w:sz="0" w:space="0" w:color="auto"/>
        <w:bottom w:val="none" w:sz="0" w:space="0" w:color="auto"/>
        <w:right w:val="none" w:sz="0" w:space="0" w:color="auto"/>
      </w:divBdr>
    </w:div>
    <w:div w:id="559288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adiutoresalesiano.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1C646-5114-BD45-B500-C9A49D053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1432</Words>
  <Characters>8164</Characters>
  <Application>Microsoft Office Word</Application>
  <DocSecurity>0</DocSecurity>
  <Lines>68</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Salesian Pontifical University, Faculty of Theology</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Coelho</dc:creator>
  <cp:keywords/>
  <dc:description/>
  <cp:lastModifiedBy>Coelho Ivo</cp:lastModifiedBy>
  <cp:revision>4</cp:revision>
  <cp:lastPrinted>2017-10-31T10:06:00Z</cp:lastPrinted>
  <dcterms:created xsi:type="dcterms:W3CDTF">2018-04-07T08:48:00Z</dcterms:created>
  <dcterms:modified xsi:type="dcterms:W3CDTF">2019-12-06T14:56:00Z</dcterms:modified>
</cp:coreProperties>
</file>