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both"/>
        <w:rPr>
          <w:lang w:val="en-AU"/>
        </w:rPr>
      </w:pPr>
      <w:r>
        <w:rPr>
          <w:rFonts w:eastAsia="Times New Roman" w:cs="Times New Roman" w:ascii="Algerian" w:hAnsi="Algerian"/>
          <w:sz w:val="28"/>
          <w:szCs w:val="28"/>
          <w:lang w:val="en-AU" w:eastAsia="es-ES_tradnl"/>
        </w:rPr>
        <w:t>FR</w:t>
      </w:r>
      <w:r>
        <w:rPr>
          <w:rFonts w:ascii="Algerian" w:hAnsi="Algerian"/>
          <w:sz w:val="28"/>
          <w:szCs w:val="28"/>
          <w:lang w:val="en-AU"/>
        </w:rPr>
        <w:t xml:space="preserve"> GIUSEPPE </w:t>
      </w:r>
      <w:r>
        <w:rPr>
          <w:rFonts w:eastAsia="Times New Roman" w:cs="Times New Roman" w:ascii="Algerian" w:hAnsi="Algerian"/>
          <w:sz w:val="28"/>
          <w:szCs w:val="28"/>
          <w:lang w:val="en-AU" w:eastAsia="es-ES_tradnl"/>
        </w:rPr>
        <w:t>NICOLUSSI’S FAREWELL TO HEAVEN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My dear confreres and sisters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everyone here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Saying goodbye to people we have loved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is always a blow to our hearts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It is human, simply human, very human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But we have so many rea</w:t>
      </w:r>
      <w:r>
        <w:rPr>
          <w:rFonts w:eastAsia="Times New Roman" w:cs="Times New Roman"/>
          <w:sz w:val="28"/>
          <w:szCs w:val="28"/>
          <w:lang w:val="en-AU" w:eastAsia="es-ES_tradnl"/>
        </w:rPr>
        <w:t>s</w:t>
      </w:r>
      <w:r>
        <w:rPr>
          <w:rFonts w:eastAsia="Times New Roman" w:cs="Times New Roman"/>
          <w:sz w:val="28"/>
          <w:szCs w:val="28"/>
          <w:lang w:val="en-AU" w:eastAsia="es-ES_tradnl"/>
        </w:rPr>
        <w:t>ons for experiencing this human situation</w:t>
      </w:r>
      <w:r>
        <w:rPr>
          <w:sz w:val="28"/>
          <w:szCs w:val="28"/>
          <w:lang w:val="en-AU"/>
        </w:rPr>
        <w:t xml:space="preserve"> in </w:t>
      </w:r>
      <w:r>
        <w:rPr>
          <w:rFonts w:eastAsia="Times New Roman" w:cs="Times New Roman"/>
          <w:sz w:val="28"/>
          <w:szCs w:val="28"/>
          <w:lang w:val="en-AU" w:eastAsia="es-ES_tradnl"/>
        </w:rPr>
        <w:t>another dimension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because due to the gift of faith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in the Lord Jesus we believe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and we have certainty in God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that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LIFE IN HIM awaits us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not only here but in the other life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in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GOD’S LIFE</w:t>
      </w:r>
      <w:r>
        <w:rPr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Today we are expressing this faith in our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FAREWELL TO OUR BELOVED FATHER</w:t>
      </w:r>
      <w:r>
        <w:rPr>
          <w:sz w:val="28"/>
          <w:szCs w:val="28"/>
          <w:lang w:val="en-AU"/>
        </w:rPr>
        <w:t xml:space="preserve"> GIUSEPPE NICOLUSSI. </w:t>
      </w:r>
      <w:r>
        <w:rPr>
          <w:rFonts w:eastAsia="Times New Roman" w:cs="Times New Roman"/>
          <w:sz w:val="28"/>
          <w:szCs w:val="28"/>
          <w:lang w:val="en-AU" w:eastAsia="es-ES_tradnl"/>
        </w:rPr>
        <w:t>A great believer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a great Salesian priest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an exceptional son of</w:t>
      </w:r>
      <w:r>
        <w:rPr>
          <w:sz w:val="28"/>
          <w:szCs w:val="28"/>
          <w:lang w:val="en-AU"/>
        </w:rPr>
        <w:t xml:space="preserve"> Don Bosco, </w:t>
      </w:r>
      <w:r>
        <w:rPr>
          <w:rFonts w:eastAsia="Times New Roman" w:cs="Times New Roman"/>
          <w:sz w:val="28"/>
          <w:szCs w:val="28"/>
          <w:lang w:val="en-AU" w:eastAsia="es-ES_tradnl"/>
        </w:rPr>
        <w:t>a great man of the Congregation</w:t>
      </w:r>
      <w:r>
        <w:rPr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I would like Saint Augustine’s words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to express this hope</w:t>
      </w:r>
      <w:r>
        <w:rPr>
          <w:sz w:val="28"/>
          <w:szCs w:val="28"/>
          <w:lang w:val="en-AU"/>
        </w:rPr>
        <w:t>: “</w:t>
      </w:r>
      <w:r>
        <w:rPr>
          <w:i/>
          <w:iCs/>
          <w:sz w:val="28"/>
          <w:szCs w:val="28"/>
          <w:lang w:val="en-AU"/>
        </w:rPr>
        <w:t>Resurrectio Domini, spes nostra</w:t>
      </w:r>
      <w:r>
        <w:rPr>
          <w:sz w:val="28"/>
          <w:szCs w:val="28"/>
          <w:lang w:val="en-AU"/>
        </w:rPr>
        <w:t xml:space="preserve"> – </w:t>
      </w:r>
      <w:r>
        <w:rPr>
          <w:rFonts w:eastAsia="Times New Roman" w:cs="Times New Roman"/>
          <w:sz w:val="28"/>
          <w:szCs w:val="28"/>
          <w:lang w:val="en-AU" w:eastAsia="es-ES_tradnl"/>
        </w:rPr>
        <w:t>the Lord’s resurrection is our hope</w:t>
      </w:r>
      <w:r>
        <w:rPr>
          <w:sz w:val="28"/>
          <w:szCs w:val="28"/>
          <w:lang w:val="en-AU"/>
        </w:rPr>
        <w:t>” (A</w:t>
      </w:r>
      <w:r>
        <w:rPr>
          <w:rFonts w:eastAsia="Times New Roman" w:cs="Times New Roman"/>
          <w:sz w:val="28"/>
          <w:szCs w:val="28"/>
          <w:lang w:val="en-AU" w:eastAsia="es-ES_tradnl"/>
        </w:rPr>
        <w:t>ugustine</w:t>
      </w:r>
      <w:r>
        <w:rPr>
          <w:sz w:val="28"/>
          <w:szCs w:val="28"/>
          <w:lang w:val="en-AU"/>
        </w:rPr>
        <w:t xml:space="preserve">, </w:t>
      </w:r>
      <w:r>
        <w:rPr>
          <w:i/>
          <w:iCs/>
          <w:sz w:val="28"/>
          <w:szCs w:val="28"/>
          <w:lang w:val="en-AU"/>
        </w:rPr>
        <w:t>Sermo</w:t>
      </w:r>
      <w:r>
        <w:rPr>
          <w:sz w:val="28"/>
          <w:szCs w:val="28"/>
          <w:lang w:val="en-AU"/>
        </w:rPr>
        <w:t xml:space="preserve"> 261, 1). </w:t>
      </w:r>
      <w:r>
        <w:rPr>
          <w:rFonts w:eastAsia="Times New Roman" w:cs="Times New Roman"/>
          <w:sz w:val="28"/>
          <w:szCs w:val="28"/>
          <w:lang w:val="en-AU" w:eastAsia="es-ES_tradnl"/>
        </w:rPr>
        <w:t>With these words St Augustine wanted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to tell his faithful that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Jesus rose for us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destined to death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so that we might not despair in thinking that with death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life is totally finished</w:t>
      </w:r>
      <w:r>
        <w:rPr>
          <w:sz w:val="28"/>
          <w:szCs w:val="28"/>
          <w:lang w:val="en-AU"/>
        </w:rPr>
        <w:t xml:space="preserve">; </w:t>
      </w:r>
      <w:r>
        <w:rPr>
          <w:rFonts w:eastAsia="Times New Roman" w:cs="Times New Roman"/>
          <w:sz w:val="28"/>
          <w:szCs w:val="28"/>
          <w:lang w:val="en-AU" w:eastAsia="es-ES_tradnl"/>
        </w:rPr>
        <w:t>Christ rose to give us hope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Death does not have the last word because what triumphs in the end is Life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This certainty of ours is not based on simple human reasoning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but on an historical datum of faith</w:t>
      </w:r>
      <w:r>
        <w:rPr>
          <w:sz w:val="28"/>
          <w:szCs w:val="28"/>
          <w:lang w:val="en-AU"/>
        </w:rPr>
        <w:t xml:space="preserve">: </w:t>
      </w:r>
      <w:r>
        <w:rPr>
          <w:rFonts w:eastAsia="Times New Roman" w:cs="Times New Roman"/>
          <w:sz w:val="28"/>
          <w:szCs w:val="28"/>
          <w:lang w:val="en-AU" w:eastAsia="es-ES_tradnl"/>
        </w:rPr>
        <w:t>Jesus Christ crucified and buried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has risen with his glorious body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 xml:space="preserve">Jesus </w:t>
      </w:r>
      <w:r>
        <w:rPr>
          <w:rFonts w:eastAsia="Times New Roman" w:cs="Times New Roman"/>
          <w:sz w:val="28"/>
          <w:szCs w:val="28"/>
          <w:lang w:val="en-AU" w:eastAsia="es-ES_tradnl"/>
        </w:rPr>
        <w:t>is</w:t>
      </w:r>
      <w:r>
        <w:rPr>
          <w:rFonts w:eastAsia="Times New Roman" w:cs="Times New Roman"/>
          <w:sz w:val="28"/>
          <w:szCs w:val="28"/>
          <w:lang w:val="en-AU" w:eastAsia="es-ES_tradnl"/>
        </w:rPr>
        <w:t xml:space="preserve"> risen f</w:t>
      </w:r>
      <w:r>
        <w:rPr>
          <w:rFonts w:eastAsia="Times New Roman" w:cs="Times New Roman"/>
          <w:sz w:val="28"/>
          <w:szCs w:val="28"/>
          <w:lang w:val="en-AU" w:eastAsia="es-ES_tradnl"/>
        </w:rPr>
        <w:t>or</w:t>
      </w:r>
      <w:r>
        <w:rPr>
          <w:rFonts w:eastAsia="Times New Roman" w:cs="Times New Roman"/>
          <w:sz w:val="28"/>
          <w:szCs w:val="28"/>
          <w:lang w:val="en-AU" w:eastAsia="es-ES_tradnl"/>
        </w:rPr>
        <w:t xml:space="preserve"> us too who believe in him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so that we may have eternal life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This proclamation is at the heart of the Gospel message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St Paul says it strongly</w:t>
      </w:r>
      <w:r>
        <w:rPr>
          <w:sz w:val="28"/>
          <w:szCs w:val="28"/>
          <w:lang w:val="en-AU"/>
        </w:rPr>
        <w:t>: “</w:t>
      </w:r>
      <w:r>
        <w:rPr>
          <w:rFonts w:eastAsia="Times New Roman" w:cs="Times New Roman"/>
          <w:sz w:val="28"/>
          <w:szCs w:val="28"/>
          <w:lang w:val="en-AU" w:eastAsia="es-ES_tradnl"/>
        </w:rPr>
        <w:t>If Christ has not been raised, our preaching is useless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and so is your faith</w:t>
      </w:r>
      <w:r>
        <w:rPr>
          <w:sz w:val="28"/>
          <w:szCs w:val="28"/>
          <w:lang w:val="en-AU"/>
        </w:rPr>
        <w:t xml:space="preserve">”. </w:t>
      </w:r>
      <w:r>
        <w:rPr>
          <w:rFonts w:eastAsia="Times New Roman" w:cs="Times New Roman"/>
          <w:sz w:val="28"/>
          <w:szCs w:val="28"/>
          <w:lang w:val="en-AU" w:eastAsia="es-ES_tradnl"/>
        </w:rPr>
        <w:t>He then adds</w:t>
      </w:r>
      <w:r>
        <w:rPr>
          <w:sz w:val="28"/>
          <w:szCs w:val="28"/>
          <w:lang w:val="en-AU"/>
        </w:rPr>
        <w:t>: “</w:t>
      </w:r>
      <w:r>
        <w:rPr>
          <w:rFonts w:eastAsia="Times New Roman" w:cs="Times New Roman"/>
          <w:sz w:val="28"/>
          <w:szCs w:val="28"/>
          <w:lang w:val="en-AU" w:eastAsia="es-ES_tradnl"/>
        </w:rPr>
        <w:t>If only for this life we have hope in Christ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we are of all people most to be pitied</w:t>
      </w:r>
      <w:r>
        <w:rPr>
          <w:sz w:val="28"/>
          <w:szCs w:val="28"/>
          <w:lang w:val="en-AU"/>
        </w:rPr>
        <w:t>” (</w:t>
      </w:r>
      <w:r>
        <w:rPr>
          <w:i/>
          <w:iCs/>
          <w:sz w:val="28"/>
          <w:szCs w:val="28"/>
          <w:lang w:val="en-AU"/>
        </w:rPr>
        <w:t>1 Cor</w:t>
      </w:r>
      <w:r>
        <w:rPr>
          <w:sz w:val="28"/>
          <w:szCs w:val="28"/>
          <w:lang w:val="en-AU"/>
        </w:rPr>
        <w:t xml:space="preserve"> 15:14,19). 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But from dawn on Easter morning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a new spring of hope has invested the world</w:t>
      </w:r>
      <w:r>
        <w:rPr>
          <w:sz w:val="28"/>
          <w:szCs w:val="28"/>
          <w:lang w:val="en-AU"/>
        </w:rPr>
        <w:t xml:space="preserve">; </w:t>
      </w:r>
      <w:r>
        <w:rPr>
          <w:rFonts w:eastAsia="Times New Roman" w:cs="Times New Roman"/>
          <w:sz w:val="28"/>
          <w:szCs w:val="28"/>
          <w:lang w:val="en-AU" w:eastAsia="es-ES_tradnl"/>
        </w:rPr>
        <w:t>our resurrection began from that day onwards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because Easter does not simply mark a moment in history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but the beginning of a new situation</w:t>
      </w:r>
      <w:r>
        <w:rPr>
          <w:sz w:val="28"/>
          <w:szCs w:val="28"/>
          <w:lang w:val="en-AU"/>
        </w:rPr>
        <w:t xml:space="preserve">: </w:t>
      </w:r>
      <w:r>
        <w:rPr>
          <w:rFonts w:eastAsia="Times New Roman" w:cs="Times New Roman"/>
          <w:sz w:val="28"/>
          <w:szCs w:val="28"/>
          <w:lang w:val="en-AU" w:eastAsia="es-ES_tradnl"/>
        </w:rPr>
        <w:t>Jesus was raised not so that his memory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would remain alive in his disciples’ hearts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but so that He himself would be alive in us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and that in Him we might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taste the joy of eternal life</w:t>
      </w:r>
      <w:r>
        <w:rPr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The Lord’s</w:t>
      </w:r>
      <w:r>
        <w:rPr>
          <w:sz w:val="28"/>
          <w:szCs w:val="28"/>
          <w:lang w:val="en-AU"/>
        </w:rPr>
        <w:t xml:space="preserve"> “Pas</w:t>
      </w:r>
      <w:r>
        <w:rPr>
          <w:rFonts w:eastAsia="Times New Roman" w:cs="Times New Roman"/>
          <w:sz w:val="28"/>
          <w:szCs w:val="28"/>
          <w:lang w:val="en-AU" w:eastAsia="es-ES_tradnl"/>
        </w:rPr>
        <w:t>ch</w:t>
      </w:r>
      <w:r>
        <w:rPr>
          <w:sz w:val="28"/>
          <w:szCs w:val="28"/>
          <w:lang w:val="en-AU"/>
        </w:rPr>
        <w:t xml:space="preserve">”, </w:t>
      </w:r>
      <w:r>
        <w:rPr>
          <w:sz w:val="28"/>
          <w:szCs w:val="28"/>
          <w:lang w:val="en-AU"/>
        </w:rPr>
        <w:t>his</w:t>
      </w:r>
      <w:r>
        <w:rPr>
          <w:sz w:val="28"/>
          <w:szCs w:val="28"/>
          <w:lang w:val="en-AU"/>
        </w:rPr>
        <w:t xml:space="preserve"> “pass</w:t>
      </w:r>
      <w:r>
        <w:rPr>
          <w:rFonts w:eastAsia="Times New Roman" w:cs="Times New Roman"/>
          <w:sz w:val="28"/>
          <w:szCs w:val="28"/>
          <w:lang w:val="en-AU" w:eastAsia="es-ES_tradnl"/>
        </w:rPr>
        <w:t>ing over</w:t>
      </w:r>
      <w:r>
        <w:rPr>
          <w:sz w:val="28"/>
          <w:szCs w:val="28"/>
          <w:lang w:val="en-AU"/>
        </w:rPr>
        <w:t xml:space="preserve">”, </w:t>
      </w:r>
      <w:r>
        <w:rPr>
          <w:rFonts w:eastAsia="Times New Roman" w:cs="Times New Roman"/>
          <w:sz w:val="28"/>
          <w:szCs w:val="28"/>
          <w:lang w:val="en-AU" w:eastAsia="es-ES_tradnl"/>
        </w:rPr>
        <w:t>opened a</w:t>
      </w:r>
      <w:r>
        <w:rPr>
          <w:sz w:val="28"/>
          <w:szCs w:val="28"/>
          <w:lang w:val="en-AU"/>
        </w:rPr>
        <w:t xml:space="preserve"> “</w:t>
      </w:r>
      <w:r>
        <w:rPr>
          <w:rFonts w:eastAsia="Times New Roman" w:cs="Times New Roman"/>
          <w:sz w:val="28"/>
          <w:szCs w:val="28"/>
          <w:lang w:val="en-AU" w:eastAsia="es-ES_tradnl"/>
        </w:rPr>
        <w:t>new life</w:t>
      </w:r>
      <w:r>
        <w:rPr>
          <w:sz w:val="28"/>
          <w:szCs w:val="28"/>
          <w:lang w:val="en-AU"/>
        </w:rPr>
        <w:t xml:space="preserve">” </w:t>
      </w:r>
      <w:r>
        <w:rPr>
          <w:sz w:val="28"/>
          <w:szCs w:val="28"/>
          <w:lang w:val="en-AU"/>
        </w:rPr>
        <w:t>b</w:t>
      </w:r>
      <w:r>
        <w:rPr>
          <w:rFonts w:eastAsia="Times New Roman" w:cs="Times New Roman"/>
          <w:sz w:val="28"/>
          <w:szCs w:val="28"/>
          <w:lang w:val="en-AU" w:eastAsia="es-ES_tradnl"/>
        </w:rPr>
        <w:t>etween earth and Heave</w:t>
      </w:r>
      <w:r>
        <w:rPr>
          <w:sz w:val="28"/>
          <w:szCs w:val="28"/>
          <w:lang w:val="en-AU"/>
        </w:rPr>
        <w:t xml:space="preserve"> (cf. </w:t>
      </w:r>
      <w:r>
        <w:rPr>
          <w:rFonts w:eastAsia="Times New Roman" w:cs="Times New Roman"/>
          <w:i/>
          <w:iCs/>
          <w:sz w:val="28"/>
          <w:szCs w:val="28"/>
          <w:lang w:val="en-AU" w:eastAsia="es-ES_tradnl"/>
        </w:rPr>
        <w:t>Heb</w:t>
      </w:r>
      <w:r>
        <w:rPr>
          <w:sz w:val="28"/>
          <w:szCs w:val="28"/>
          <w:lang w:val="en-AU"/>
        </w:rPr>
        <w:t xml:space="preserve"> 10:20). </w:t>
      </w:r>
      <w:r>
        <w:rPr>
          <w:rFonts w:eastAsia="Times New Roman" w:cs="Times New Roman"/>
          <w:sz w:val="28"/>
          <w:szCs w:val="28"/>
          <w:lang w:val="en-AU" w:eastAsia="es-ES_tradnl"/>
        </w:rPr>
        <w:t>It is neither a myth nor a dream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not a vision nor a utopia</w:t>
      </w:r>
      <w:r>
        <w:rPr>
          <w:sz w:val="28"/>
          <w:szCs w:val="28"/>
          <w:lang w:val="en-AU"/>
        </w:rPr>
        <w:t>, n</w:t>
      </w:r>
      <w:r>
        <w:rPr>
          <w:rFonts w:eastAsia="Times New Roman" w:cs="Times New Roman"/>
          <w:sz w:val="28"/>
          <w:szCs w:val="28"/>
          <w:lang w:val="en-AU" w:eastAsia="es-ES_tradnl"/>
        </w:rPr>
        <w:t>ot a fable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but</w:t>
      </w:r>
      <w:r>
        <w:rPr>
          <w:rFonts w:eastAsia="Times New Roman" w:cs="Times New Roman"/>
          <w:sz w:val="28"/>
          <w:szCs w:val="28"/>
          <w:lang w:val="en-AU" w:eastAsia="es-ES_tradnl"/>
        </w:rPr>
        <w:t xml:space="preserve"> a unique and unrepeatable event</w:t>
      </w:r>
      <w:r>
        <w:rPr>
          <w:sz w:val="28"/>
          <w:szCs w:val="28"/>
          <w:lang w:val="en-AU"/>
        </w:rPr>
        <w:t xml:space="preserve">: </w:t>
      </w:r>
      <w:r>
        <w:rPr>
          <w:rFonts w:eastAsia="Times New Roman" w:cs="Times New Roman"/>
          <w:sz w:val="28"/>
          <w:szCs w:val="28"/>
          <w:lang w:val="en-AU" w:eastAsia="es-ES_tradnl"/>
        </w:rPr>
        <w:t>Jesus of Nazareth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son of Mary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taken down from the cross and buried on Friday evening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left the tomb victorious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At dawn on the first day after the Sabbath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Peter and John found the tomb empty.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Magdalene and other women met the risen Jesus</w:t>
      </w:r>
      <w:r>
        <w:rPr>
          <w:sz w:val="28"/>
          <w:szCs w:val="28"/>
          <w:lang w:val="en-AU"/>
        </w:rPr>
        <w:t xml:space="preserve">; </w:t>
      </w:r>
      <w:r>
        <w:rPr>
          <w:rFonts w:eastAsia="Times New Roman" w:cs="Times New Roman"/>
          <w:sz w:val="28"/>
          <w:szCs w:val="28"/>
          <w:lang w:val="en-AU" w:eastAsia="es-ES_tradnl"/>
        </w:rPr>
        <w:t xml:space="preserve">two disciples from </w:t>
      </w:r>
      <w:r>
        <w:rPr>
          <w:sz w:val="28"/>
          <w:szCs w:val="28"/>
          <w:lang w:val="en-AU"/>
        </w:rPr>
        <w:t xml:space="preserve">Emmaus </w:t>
      </w:r>
      <w:r>
        <w:rPr>
          <w:rFonts w:eastAsia="Times New Roman" w:cs="Times New Roman"/>
          <w:sz w:val="28"/>
          <w:szCs w:val="28"/>
          <w:lang w:val="en-AU" w:eastAsia="es-ES_tradnl"/>
        </w:rPr>
        <w:t>also recognised him at the breaking of the bread</w:t>
      </w:r>
      <w:r>
        <w:rPr>
          <w:sz w:val="28"/>
          <w:szCs w:val="28"/>
          <w:lang w:val="en-AU"/>
        </w:rPr>
        <w:t xml:space="preserve">; </w:t>
      </w:r>
      <w:r>
        <w:rPr>
          <w:rFonts w:eastAsia="Times New Roman" w:cs="Times New Roman"/>
          <w:sz w:val="28"/>
          <w:szCs w:val="28"/>
          <w:lang w:val="en-AU" w:eastAsia="es-ES_tradnl"/>
        </w:rPr>
        <w:t>the Risen Lord appeared to the Apostles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in the evening in the Upper Room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and then to many other disciples in Galilee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This is the true mystery of our Faith</w:t>
      </w:r>
      <w:r>
        <w:rPr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left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On Easter morning everything was renewed</w:t>
      </w:r>
      <w:r>
        <w:rPr>
          <w:sz w:val="28"/>
          <w:szCs w:val="28"/>
          <w:lang w:val="en-AU"/>
        </w:rPr>
        <w:t>. “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02122"/>
          <w:spacing w:val="0"/>
          <w:sz w:val="28"/>
          <w:szCs w:val="28"/>
          <w:lang w:val="en-AU" w:eastAsia="es-ES_tradnl"/>
        </w:rPr>
        <w:t>Death with life contended: combat strangely ended! Life's own Champion, slain, yet lives to reign</w:t>
      </w:r>
      <w:r>
        <w:rPr>
          <w:rFonts w:ascii="sans-serif" w:hAnsi="sans-serif"/>
          <w:b w:val="false"/>
          <w:i w:val="false"/>
          <w:caps w:val="false"/>
          <w:smallCaps w:val="false"/>
          <w:color w:val="202122"/>
          <w:spacing w:val="0"/>
          <w:sz w:val="21"/>
          <w:szCs w:val="28"/>
          <w:lang w:val="en-AU"/>
        </w:rPr>
        <w:t>.</w:t>
      </w:r>
      <w:r>
        <w:rPr>
          <w:sz w:val="28"/>
          <w:szCs w:val="28"/>
          <w:lang w:val="en-AU"/>
        </w:rPr>
        <w:t>” (</w:t>
      </w:r>
      <w:r>
        <w:rPr>
          <w:rFonts w:eastAsia="Times New Roman" w:cs="Times New Roman"/>
          <w:sz w:val="28"/>
          <w:szCs w:val="28"/>
          <w:lang w:val="en-AU" w:eastAsia="es-ES_tradnl"/>
        </w:rPr>
        <w:t>Easter Sequence</w:t>
      </w:r>
      <w:r>
        <w:rPr>
          <w:sz w:val="28"/>
          <w:szCs w:val="28"/>
          <w:lang w:val="en-AU"/>
        </w:rPr>
        <w:t xml:space="preserve">). </w:t>
      </w:r>
      <w:r>
        <w:rPr>
          <w:rFonts w:eastAsia="Times New Roman" w:cs="Times New Roman"/>
          <w:sz w:val="28"/>
          <w:szCs w:val="28"/>
          <w:lang w:val="en-AU" w:eastAsia="es-ES_tradnl"/>
        </w:rPr>
        <w:t>This is what is new</w:t>
      </w:r>
      <w:r>
        <w:rPr>
          <w:sz w:val="28"/>
          <w:szCs w:val="28"/>
          <w:lang w:val="en-AU"/>
        </w:rPr>
        <w:t xml:space="preserve">! </w:t>
      </w:r>
      <w:r>
        <w:rPr>
          <w:rFonts w:eastAsia="Times New Roman" w:cs="Times New Roman"/>
          <w:sz w:val="28"/>
          <w:szCs w:val="28"/>
          <w:lang w:val="en-AU" w:eastAsia="es-ES_tradnl"/>
        </w:rPr>
        <w:t>A newness that changes the life of those who accept it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This, for example, is what happened to St Paul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the Apostle who has such an attraction for so many of us</w:t>
      </w:r>
      <w:r>
        <w:rPr>
          <w:sz w:val="28"/>
          <w:szCs w:val="28"/>
          <w:lang w:val="en-AU"/>
        </w:rPr>
        <w:t xml:space="preserve">. Saul </w:t>
      </w:r>
      <w:r>
        <w:rPr>
          <w:sz w:val="28"/>
          <w:szCs w:val="28"/>
          <w:lang w:val="en-AU"/>
        </w:rPr>
        <w:t>of Tarsus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the fierce persecutor of Christians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met the Risen Lord on the way to Damascus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and was</w:t>
      </w:r>
      <w:r>
        <w:rPr>
          <w:sz w:val="28"/>
          <w:szCs w:val="28"/>
          <w:lang w:val="en-AU"/>
        </w:rPr>
        <w:t xml:space="preserve"> “conq</w:t>
      </w:r>
      <w:r>
        <w:rPr>
          <w:rFonts w:eastAsia="Times New Roman" w:cs="Times New Roman"/>
          <w:sz w:val="28"/>
          <w:szCs w:val="28"/>
          <w:lang w:val="en-AU" w:eastAsia="es-ES_tradnl"/>
        </w:rPr>
        <w:t>uered</w:t>
      </w:r>
      <w:r>
        <w:rPr>
          <w:sz w:val="28"/>
          <w:szCs w:val="28"/>
          <w:lang w:val="en-AU"/>
        </w:rPr>
        <w:t xml:space="preserve">” </w:t>
      </w:r>
      <w:r>
        <w:rPr>
          <w:sz w:val="28"/>
          <w:szCs w:val="28"/>
          <w:lang w:val="en-AU"/>
        </w:rPr>
        <w:t>by Him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We know the rest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What</w:t>
      </w:r>
      <w:r>
        <w:rPr>
          <w:sz w:val="28"/>
          <w:szCs w:val="28"/>
          <w:lang w:val="en-AU"/>
        </w:rPr>
        <w:t xml:space="preserve"> happened </w:t>
      </w:r>
      <w:r>
        <w:rPr>
          <w:rFonts w:eastAsia="Times New Roman" w:cs="Times New Roman"/>
          <w:sz w:val="28"/>
          <w:szCs w:val="28"/>
          <w:lang w:val="en-AU" w:eastAsia="es-ES_tradnl"/>
        </w:rPr>
        <w:t>to</w:t>
      </w:r>
      <w:r>
        <w:rPr>
          <w:sz w:val="28"/>
          <w:szCs w:val="28"/>
          <w:lang w:val="en-AU"/>
        </w:rPr>
        <w:t xml:space="preserve"> Paul </w:t>
      </w:r>
      <w:r>
        <w:rPr>
          <w:sz w:val="28"/>
          <w:szCs w:val="28"/>
          <w:lang w:val="en-AU"/>
        </w:rPr>
        <w:t xml:space="preserve">was </w:t>
      </w:r>
      <w:r>
        <w:rPr>
          <w:sz w:val="28"/>
          <w:szCs w:val="28"/>
          <w:lang w:val="en-AU"/>
        </w:rPr>
        <w:t>what he would later write to the Christians of Corinth.: “</w:t>
      </w:r>
      <w:r>
        <w:rPr>
          <w:rFonts w:eastAsia="Times New Roman" w:cs="Times New Roman"/>
          <w:sz w:val="28"/>
          <w:szCs w:val="28"/>
          <w:lang w:val="en-AU" w:eastAsia="es-ES_tradnl"/>
        </w:rPr>
        <w:t>If anyone is in Christ a new creation has come</w:t>
      </w:r>
      <w:r>
        <w:rPr>
          <w:sz w:val="28"/>
          <w:szCs w:val="28"/>
          <w:lang w:val="en-AU"/>
        </w:rPr>
        <w:t xml:space="preserve">; </w:t>
      </w:r>
      <w:r>
        <w:rPr>
          <w:rFonts w:eastAsia="Times New Roman" w:cs="Times New Roman"/>
          <w:sz w:val="28"/>
          <w:szCs w:val="28"/>
          <w:lang w:val="en-AU" w:eastAsia="es-ES_tradnl"/>
        </w:rPr>
        <w:t>the old has gone, the new is here</w:t>
      </w:r>
      <w:r>
        <w:rPr>
          <w:sz w:val="28"/>
          <w:szCs w:val="28"/>
          <w:lang w:val="en-AU"/>
        </w:rPr>
        <w:t>” (</w:t>
      </w:r>
      <w:r>
        <w:rPr>
          <w:i/>
          <w:iCs/>
          <w:sz w:val="28"/>
          <w:szCs w:val="28"/>
          <w:lang w:val="en-AU"/>
        </w:rPr>
        <w:t>2 Cor</w:t>
      </w:r>
      <w:r>
        <w:rPr>
          <w:sz w:val="28"/>
          <w:szCs w:val="28"/>
          <w:lang w:val="en-AU"/>
        </w:rPr>
        <w:t xml:space="preserve"> 5:17). 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What I have </w:t>
      </w:r>
      <w:r>
        <w:rPr>
          <w:rFonts w:eastAsia="Times New Roman" w:cs="Times New Roman"/>
          <w:sz w:val="28"/>
          <w:szCs w:val="28"/>
          <w:lang w:val="en-AU" w:eastAsia="es-ES_tradnl"/>
        </w:rPr>
        <w:t>said</w:t>
      </w:r>
      <w:r>
        <w:rPr>
          <w:sz w:val="28"/>
          <w:szCs w:val="28"/>
          <w:lang w:val="en-AU"/>
        </w:rPr>
        <w:t xml:space="preserve"> is one way among others of declaring our </w:t>
      </w:r>
      <w:r>
        <w:rPr>
          <w:rFonts w:eastAsia="Times New Roman" w:cs="Times New Roman"/>
          <w:sz w:val="28"/>
          <w:szCs w:val="28"/>
          <w:lang w:val="en-AU" w:eastAsia="es-ES_tradnl"/>
        </w:rPr>
        <w:t>firm</w:t>
      </w:r>
      <w:r>
        <w:rPr>
          <w:sz w:val="28"/>
          <w:szCs w:val="28"/>
          <w:lang w:val="en-AU"/>
        </w:rPr>
        <w:t xml:space="preserve"> faith in the Lord and his resurrection which will also be ours by the grace and gift of God. And this affirmation of the Lord's resurrection will always be a strong invitation not to draw back in this peaceful battle begun by Christ’</w:t>
      </w:r>
      <w:r>
        <w:rPr>
          <w:sz w:val="28"/>
          <w:szCs w:val="28"/>
          <w:lang w:val="en-AU"/>
        </w:rPr>
        <w:t>s Pasch. He</w:t>
      </w:r>
      <w:r>
        <w:rPr>
          <w:sz w:val="28"/>
          <w:szCs w:val="28"/>
          <w:lang w:val="en-AU"/>
        </w:rPr>
        <w:t xml:space="preserve"> seeks men and women who will help him affirm his victory with his own weapons, those of justice and truth, mercy, forgiveness and love.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This invitation of the Lord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was faithfully accepted by our dear Fr</w:t>
      </w:r>
      <w:r>
        <w:rPr>
          <w:sz w:val="28"/>
          <w:szCs w:val="28"/>
          <w:lang w:val="en-AU"/>
        </w:rPr>
        <w:t xml:space="preserve"> Giuseppe Nicolussi. </w:t>
      </w:r>
      <w:r>
        <w:rPr>
          <w:sz w:val="28"/>
          <w:szCs w:val="28"/>
          <w:lang w:val="en-AU"/>
        </w:rPr>
        <w:t>As we bi</w:t>
      </w:r>
      <w:r>
        <w:rPr>
          <w:rFonts w:eastAsia="Times New Roman" w:cs="Times New Roman"/>
          <w:sz w:val="28"/>
          <w:szCs w:val="28"/>
          <w:lang w:val="en-AU" w:eastAsia="es-ES_tradnl"/>
        </w:rPr>
        <w:t>d</w:t>
      </w:r>
      <w:r>
        <w:rPr>
          <w:sz w:val="28"/>
          <w:szCs w:val="28"/>
          <w:lang w:val="en-AU"/>
        </w:rPr>
        <w:t xml:space="preserve"> farewell to a confrere, I always like to recall what our Constitutions say</w:t>
      </w:r>
      <w:r>
        <w:rPr>
          <w:sz w:val="28"/>
          <w:szCs w:val="28"/>
          <w:lang w:val="en-AU"/>
        </w:rPr>
        <w:t>: “</w:t>
      </w:r>
      <w:r>
        <w:rPr>
          <w:sz w:val="28"/>
          <w:szCs w:val="28"/>
          <w:lang w:val="en-AU"/>
        </w:rPr>
        <w:t xml:space="preserve">Death for the Salesian is made bright by the hope of entering into the joy of </w:t>
      </w:r>
      <w:r>
        <w:rPr>
          <w:rFonts w:eastAsia="Times New Roman" w:cs="Times New Roman"/>
          <w:sz w:val="28"/>
          <w:szCs w:val="28"/>
          <w:lang w:val="en-AU" w:eastAsia="es-ES_tradnl"/>
        </w:rPr>
        <w:t>the</w:t>
      </w:r>
      <w:r>
        <w:rPr>
          <w:sz w:val="28"/>
          <w:szCs w:val="28"/>
          <w:lang w:val="en-AU"/>
        </w:rPr>
        <w:t xml:space="preserve"> Lord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And when it happens that a Salesian dies working for souls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the Congregation has seen a great victory</w:t>
      </w:r>
      <w:r>
        <w:rPr>
          <w:sz w:val="28"/>
          <w:szCs w:val="28"/>
          <w:lang w:val="en-AU"/>
        </w:rPr>
        <w:t xml:space="preserve">” (C.54). </w:t>
      </w:r>
      <w:r>
        <w:rPr>
          <w:rFonts w:eastAsia="Times New Roman" w:cs="Times New Roman"/>
          <w:sz w:val="28"/>
          <w:szCs w:val="28"/>
          <w:lang w:val="en-AU" w:eastAsia="es-ES_tradnl"/>
        </w:rPr>
        <w:t>I can say today that this is true of the life of our dear Fr</w:t>
      </w:r>
      <w:r>
        <w:rPr>
          <w:sz w:val="28"/>
          <w:szCs w:val="28"/>
          <w:lang w:val="en-AU"/>
        </w:rPr>
        <w:t xml:space="preserve"> Nicolussi.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The Congregation is more like D</w:t>
      </w:r>
      <w:r>
        <w:rPr>
          <w:sz w:val="28"/>
          <w:szCs w:val="28"/>
          <w:lang w:val="en-AU"/>
        </w:rPr>
        <w:t xml:space="preserve">on Bosco </w:t>
      </w:r>
      <w:r>
        <w:rPr>
          <w:sz w:val="28"/>
          <w:szCs w:val="28"/>
          <w:lang w:val="en-AU"/>
        </w:rPr>
        <w:t>wanted it to be thanks to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the gift of his Salesian life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and his generous service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At the end of the Eucharist we will have the opportunity of hearing a number of testimonies of Fr Giuseppe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So I would simply like to emphasise that</w:t>
      </w:r>
      <w:r>
        <w:rPr>
          <w:sz w:val="28"/>
          <w:szCs w:val="28"/>
          <w:lang w:val="en-AU"/>
        </w:rPr>
        <w:t>:</w:t>
      </w:r>
    </w:p>
    <w:p>
      <w:pPr>
        <w:pStyle w:val="NormalWeb"/>
        <w:spacing w:before="280" w:after="280"/>
        <w:jc w:val="both"/>
        <w:rPr/>
      </w:pPr>
      <w:r>
        <w:rPr>
          <w:rFonts w:eastAsia="Wingdings" w:cs="Wingdings" w:ascii="Wingdings" w:hAnsi="Wingdings"/>
          <w:sz w:val="28"/>
          <w:szCs w:val="28"/>
          <w:lang w:val="en-AU"/>
        </w:rPr>
        <w:t>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his life was a great gift for so many of us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who lived with him</w:t>
      </w:r>
      <w:r>
        <w:rPr>
          <w:sz w:val="28"/>
          <w:szCs w:val="28"/>
          <w:lang w:val="en-AU"/>
        </w:rPr>
        <w:t>. </w:t>
      </w:r>
      <w:r>
        <w:rPr>
          <w:sz w:val="28"/>
          <w:szCs w:val="28"/>
          <w:lang w:val="en-AU"/>
        </w:rPr>
        <w:t>Fr</w:t>
      </w:r>
      <w:r>
        <w:rPr>
          <w:sz w:val="28"/>
          <w:szCs w:val="28"/>
          <w:lang w:val="en-AU"/>
        </w:rPr>
        <w:t xml:space="preserve"> Giuseppe </w:t>
      </w:r>
      <w:r>
        <w:rPr>
          <w:rFonts w:eastAsia="Times New Roman" w:cs="Times New Roman"/>
          <w:sz w:val="28"/>
          <w:szCs w:val="28"/>
          <w:lang w:val="en-AU" w:eastAsia="es-ES_tradnl"/>
        </w:rPr>
        <w:t>was one of those people who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have </w:t>
      </w:r>
      <w:r>
        <w:rPr>
          <w:rStyle w:val="Jlqj4b"/>
          <w:rFonts w:eastAsia="Times New Roman" w:cs="Calibri" w:cstheme="minorHAnsi"/>
          <w:sz w:val="28"/>
          <w:szCs w:val="28"/>
          <w:lang w:val="en-AU" w:eastAsia="es-ES_tradnl"/>
        </w:rPr>
        <w:t>left a mark of their time</w:t>
      </w:r>
      <w:r>
        <w:rPr>
          <w:rStyle w:val="Jlqj4b"/>
          <w:rFonts w:cs="Calibri" w:cstheme="minorHAnsi"/>
          <w:sz w:val="28"/>
          <w:szCs w:val="28"/>
          <w:lang w:val="en-AU"/>
        </w:rPr>
        <w:t xml:space="preserve"> </w:t>
      </w:r>
      <w:r>
        <w:rPr>
          <w:rStyle w:val="Jlqj4b"/>
          <w:rFonts w:eastAsia="Times New Roman" w:cs="Calibri" w:cstheme="minorHAnsi"/>
          <w:sz w:val="28"/>
          <w:szCs w:val="28"/>
          <w:lang w:val="en-AU" w:eastAsia="es-ES_tradnl"/>
        </w:rPr>
        <w:t>on this earth</w:t>
      </w:r>
      <w:r>
        <w:rPr>
          <w:rStyle w:val="Jlqj4b"/>
          <w:rFonts w:cs="Calibri" w:cstheme="minorHAnsi"/>
          <w:sz w:val="28"/>
          <w:szCs w:val="28"/>
          <w:lang w:val="en-AU"/>
        </w:rPr>
        <w:t xml:space="preserve">, </w:t>
      </w:r>
      <w:r>
        <w:rPr>
          <w:rStyle w:val="Jlqj4b"/>
          <w:rFonts w:eastAsia="Times New Roman" w:cs="Calibri" w:cstheme="minorHAnsi"/>
          <w:sz w:val="28"/>
          <w:szCs w:val="28"/>
          <w:lang w:val="en-AU" w:eastAsia="es-ES_tradnl"/>
        </w:rPr>
        <w:t>especially in the hearts of those</w:t>
      </w:r>
      <w:r>
        <w:rPr>
          <w:rStyle w:val="Jlqj4b"/>
          <w:rFonts w:cs="Calibri" w:cstheme="minorHAnsi"/>
          <w:sz w:val="28"/>
          <w:szCs w:val="28"/>
          <w:lang w:val="en-AU"/>
        </w:rPr>
        <w:t xml:space="preserve"> </w:t>
      </w:r>
      <w:r>
        <w:rPr>
          <w:rStyle w:val="Jlqj4b"/>
          <w:rFonts w:eastAsia="Times New Roman" w:cs="Calibri" w:cstheme="minorHAnsi"/>
          <w:sz w:val="28"/>
          <w:szCs w:val="28"/>
          <w:lang w:val="en-AU" w:eastAsia="es-ES_tradnl"/>
        </w:rPr>
        <w:t>who knew him closely</w:t>
      </w:r>
      <w:r>
        <w:rPr>
          <w:rStyle w:val="Jlqj4b"/>
          <w:rFonts w:cs="Calibri" w:cstheme="minorHAnsi"/>
          <w:sz w:val="28"/>
          <w:szCs w:val="28"/>
          <w:lang w:val="en-AU"/>
        </w:rPr>
        <w:t xml:space="preserve"> </w:t>
      </w:r>
      <w:r>
        <w:rPr>
          <w:rStyle w:val="Jlqj4b"/>
          <w:rFonts w:eastAsia="Times New Roman" w:cs="Calibri" w:cstheme="minorHAnsi"/>
          <w:sz w:val="28"/>
          <w:szCs w:val="28"/>
          <w:lang w:val="en-AU" w:eastAsia="es-ES_tradnl"/>
        </w:rPr>
        <w:t>and of so many of us who lived with him</w:t>
      </w:r>
      <w:r>
        <w:rPr>
          <w:rStyle w:val="Jlqj4b"/>
          <w:rFonts w:cs="Calibri" w:cstheme="minorHAnsi"/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Wingdings" w:cs="Wingdings" w:ascii="Wingdings" w:hAnsi="Wingdings"/>
          <w:sz w:val="28"/>
          <w:szCs w:val="28"/>
          <w:lang w:val="en-AU"/>
        </w:rPr>
        <w:t>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His witness as a man of faith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as a Salesian with a great love for Our Lady and</w:t>
      </w:r>
      <w:r>
        <w:rPr>
          <w:sz w:val="28"/>
          <w:szCs w:val="28"/>
          <w:lang w:val="en-AU"/>
        </w:rPr>
        <w:t xml:space="preserve"> Don Bosco, </w:t>
      </w:r>
      <w:r>
        <w:rPr>
          <w:rFonts w:eastAsia="Times New Roman" w:cs="Times New Roman"/>
          <w:sz w:val="28"/>
          <w:szCs w:val="28"/>
          <w:lang w:val="en-AU" w:eastAsia="es-ES_tradnl"/>
        </w:rPr>
        <w:t>as a person with a deep spirituality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has done so much good for us</w:t>
      </w:r>
      <w:r>
        <w:rPr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Wingdings" w:cs="Wingdings" w:ascii="Wingdings" w:hAnsi="Wingdings"/>
          <w:sz w:val="28"/>
          <w:szCs w:val="28"/>
          <w:lang w:val="en-AU"/>
        </w:rPr>
        <w:t>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His profound and rich formation,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the great gift he had to advise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enlighten the most diverse situations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very much enriched his service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for the good of formation and of the Congregation</w:t>
      </w:r>
      <w:r>
        <w:rPr>
          <w:sz w:val="28"/>
          <w:szCs w:val="28"/>
          <w:lang w:val="en-AU"/>
        </w:rPr>
        <w:t>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Wingdings" w:cs="Wingdings" w:ascii="Wingdings" w:hAnsi="Wingdings"/>
          <w:sz w:val="28"/>
          <w:szCs w:val="28"/>
          <w:lang w:val="en-AU"/>
        </w:rPr>
        <w:t>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His ability to always be kind</w:t>
      </w:r>
      <w:r>
        <w:rPr>
          <w:sz w:val="28"/>
          <w:szCs w:val="28"/>
          <w:lang w:val="en-AU"/>
        </w:rPr>
        <w:t xml:space="preserve">, </w:t>
      </w:r>
      <w:r>
        <w:rPr>
          <w:rFonts w:eastAsia="Times New Roman" w:cs="Times New Roman"/>
          <w:sz w:val="28"/>
          <w:szCs w:val="28"/>
          <w:lang w:val="en-AU" w:eastAsia="es-ES_tradnl"/>
        </w:rPr>
        <w:t>courteous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and at the same time with a refined sense of humour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made us all feel good when we were with him</w:t>
      </w:r>
      <w:r>
        <w:rPr>
          <w:sz w:val="28"/>
          <w:szCs w:val="28"/>
          <w:lang w:val="en-AU"/>
        </w:rPr>
        <w:t>.   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Wingdings" w:cs="Wingdings" w:ascii="Wingdings" w:hAnsi="Wingdings"/>
          <w:sz w:val="28"/>
          <w:szCs w:val="28"/>
          <w:lang w:val="en-AU"/>
        </w:rPr>
        <w:t>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His sensitivity for the poor and the least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was never hidden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Already in his years as a formator in Chile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he reminded the young Salesians students of theology that</w:t>
      </w:r>
      <w:r>
        <w:rPr>
          <w:sz w:val="28"/>
          <w:szCs w:val="28"/>
          <w:lang w:val="en-AU"/>
        </w:rPr>
        <w:t xml:space="preserve"> “</w:t>
      </w:r>
      <w:r>
        <w:rPr>
          <w:rFonts w:eastAsia="Times New Roman" w:cs="Times New Roman"/>
          <w:sz w:val="28"/>
          <w:szCs w:val="28"/>
          <w:lang w:val="en-AU" w:eastAsia="es-ES_tradnl"/>
        </w:rPr>
        <w:t>studying theology without being with poor youth</w:t>
      </w:r>
      <w:r>
        <w:rPr>
          <w:sz w:val="28"/>
          <w:szCs w:val="28"/>
          <w:lang w:val="en-AU"/>
        </w:rPr>
        <w:t xml:space="preserve"> </w:t>
      </w:r>
      <w:r>
        <w:rPr>
          <w:rFonts w:eastAsia="Times New Roman" w:cs="Times New Roman"/>
          <w:sz w:val="28"/>
          <w:szCs w:val="28"/>
          <w:lang w:val="en-AU" w:eastAsia="es-ES_tradnl"/>
        </w:rPr>
        <w:t>is a middle class, not a Salesian way of doing things</w:t>
      </w:r>
      <w:r>
        <w:rPr>
          <w:sz w:val="28"/>
          <w:szCs w:val="28"/>
          <w:lang w:val="en-AU"/>
        </w:rPr>
        <w:t xml:space="preserve">”. 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I will stop here</w:t>
      </w:r>
      <w:r>
        <w:rPr>
          <w:sz w:val="28"/>
          <w:szCs w:val="28"/>
          <w:lang w:val="en-AU"/>
        </w:rPr>
        <w:t xml:space="preserve">, as I said </w:t>
      </w:r>
      <w:r>
        <w:rPr>
          <w:sz w:val="28"/>
          <w:szCs w:val="28"/>
          <w:lang w:val="en-AU"/>
        </w:rPr>
        <w:t>a</w:t>
      </w:r>
      <w:r>
        <w:rPr>
          <w:sz w:val="28"/>
          <w:szCs w:val="28"/>
          <w:lang w:val="en-AU"/>
        </w:rPr>
        <w:t xml:space="preserve">waiting </w:t>
      </w:r>
      <w:r>
        <w:rPr>
          <w:rFonts w:eastAsia="Times New Roman" w:cs="Times New Roman"/>
          <w:sz w:val="28"/>
          <w:szCs w:val="28"/>
          <w:lang w:val="en-AU" w:eastAsia="es-ES_tradnl"/>
        </w:rPr>
        <w:t>the</w:t>
      </w:r>
      <w:r>
        <w:rPr>
          <w:sz w:val="28"/>
          <w:szCs w:val="28"/>
          <w:lang w:val="en-AU"/>
        </w:rPr>
        <w:t xml:space="preserve"> second part at the end of the Eucharist that no doubt, especially in the word</w:t>
      </w:r>
      <w:r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 xml:space="preserve"> of </w:t>
      </w:r>
      <w:r>
        <w:rPr>
          <w:rFonts w:eastAsia="Times New Roman" w:cs="Times New Roman"/>
          <w:sz w:val="28"/>
          <w:szCs w:val="28"/>
          <w:lang w:val="en-AU" w:eastAsia="es-ES_tradnl"/>
        </w:rPr>
        <w:t>Fr</w:t>
      </w:r>
      <w:r>
        <w:rPr>
          <w:sz w:val="28"/>
          <w:szCs w:val="28"/>
          <w:lang w:val="en-AU"/>
        </w:rPr>
        <w:t xml:space="preserve"> Pascual Chavez, will do justice, in the simplicity of our </w:t>
      </w:r>
      <w:r>
        <w:rPr>
          <w:rFonts w:eastAsia="Times New Roman" w:cs="Times New Roman"/>
          <w:sz w:val="28"/>
          <w:szCs w:val="28"/>
          <w:lang w:val="en-AU" w:eastAsia="es-ES_tradnl"/>
        </w:rPr>
        <w:t>fellowship</w:t>
      </w:r>
      <w:r>
        <w:rPr>
          <w:sz w:val="28"/>
          <w:szCs w:val="28"/>
          <w:lang w:val="en-AU"/>
        </w:rPr>
        <w:t xml:space="preserve">, to this great figure, humble son of Don Bosco, </w:t>
      </w:r>
      <w:r>
        <w:rPr>
          <w:rFonts w:eastAsia="Times New Roman" w:cs="Times New Roman"/>
          <w:sz w:val="28"/>
          <w:szCs w:val="28"/>
          <w:lang w:val="en-AU" w:eastAsia="es-ES_tradnl"/>
        </w:rPr>
        <w:t>Fr</w:t>
      </w:r>
      <w:r>
        <w:rPr>
          <w:sz w:val="28"/>
          <w:szCs w:val="28"/>
          <w:lang w:val="en-AU"/>
        </w:rPr>
        <w:t xml:space="preserve"> Nicolussi.</w:t>
      </w:r>
    </w:p>
    <w:p>
      <w:pPr>
        <w:pStyle w:val="NormalWeb"/>
        <w:spacing w:before="280" w:after="280"/>
        <w:jc w:val="both"/>
        <w:rPr>
          <w:lang w:val="en-AU"/>
        </w:rPr>
      </w:pPr>
      <w:r>
        <w:rPr>
          <w:rFonts w:eastAsia="Times New Roman" w:cs="Times New Roman"/>
          <w:sz w:val="28"/>
          <w:szCs w:val="28"/>
          <w:lang w:val="en-AU" w:eastAsia="es-ES_tradnl"/>
        </w:rPr>
        <w:t>Let me end with the words of a song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that I learnt in my </w:t>
      </w:r>
      <w:r>
        <w:rPr>
          <w:rFonts w:eastAsia="Times New Roman" w:cs="Times New Roman"/>
          <w:sz w:val="28"/>
          <w:szCs w:val="28"/>
          <w:lang w:val="en-AU" w:eastAsia="es-ES_tradnl"/>
        </w:rPr>
        <w:t>early</w:t>
      </w:r>
      <w:r>
        <w:rPr>
          <w:sz w:val="28"/>
          <w:szCs w:val="28"/>
          <w:lang w:val="en-AU"/>
        </w:rPr>
        <w:t xml:space="preserve"> years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as a Salesian in my Province of origin</w:t>
      </w:r>
      <w:r>
        <w:rPr>
          <w:sz w:val="28"/>
          <w:szCs w:val="28"/>
          <w:lang w:val="en-AU"/>
        </w:rPr>
        <w:t xml:space="preserve"> (Leon-Spa</w:t>
      </w:r>
      <w:r>
        <w:rPr>
          <w:rFonts w:eastAsia="Times New Roman" w:cs="Times New Roman"/>
          <w:sz w:val="28"/>
          <w:szCs w:val="28"/>
          <w:lang w:val="en-AU" w:eastAsia="es-ES_tradnl"/>
        </w:rPr>
        <w:t>in</w:t>
      </w:r>
      <w:r>
        <w:rPr>
          <w:sz w:val="28"/>
          <w:szCs w:val="28"/>
          <w:lang w:val="en-AU"/>
        </w:rPr>
        <w:t xml:space="preserve">) </w:t>
      </w:r>
      <w:r>
        <w:rPr>
          <w:rFonts w:eastAsia="Times New Roman" w:cs="Times New Roman"/>
          <w:sz w:val="28"/>
          <w:szCs w:val="28"/>
          <w:lang w:val="en-AU" w:eastAsia="es-ES_tradnl"/>
        </w:rPr>
        <w:t>that we always ang when saying goodbye to our mother, father, a confrere</w:t>
      </w:r>
      <w:r>
        <w:rPr>
          <w:sz w:val="28"/>
          <w:szCs w:val="28"/>
          <w:lang w:val="en-AU"/>
        </w:rPr>
        <w:t xml:space="preserve">. </w:t>
      </w:r>
      <w:r>
        <w:rPr>
          <w:rFonts w:eastAsia="Times New Roman" w:cs="Times New Roman"/>
          <w:sz w:val="28"/>
          <w:szCs w:val="28"/>
          <w:lang w:val="en-AU" w:eastAsia="es-ES_tradnl"/>
        </w:rPr>
        <w:t>This is how it goes in Spanish</w:t>
      </w:r>
      <w:r>
        <w:rPr>
          <w:sz w:val="28"/>
          <w:szCs w:val="28"/>
          <w:lang w:val="en-AU"/>
        </w:rPr>
        <w:t>: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“</w:t>
      </w:r>
      <w:r>
        <w:rPr>
          <w:sz w:val="28"/>
          <w:szCs w:val="28"/>
          <w:lang w:val="en-AU"/>
        </w:rPr>
        <w:t xml:space="preserve">Despidamos todos juntos al hermano y entonemos la victoria del Señor. Entonemos la Victoria: Hasta pronto, hasta el cielo. Cristo te dé la vida y te reciba en su amistad. Cristo te dia la vita e ti riceva nella sua amicizia”. </w:t>
      </w:r>
      <w:r>
        <w:rPr>
          <w:sz w:val="28"/>
          <w:szCs w:val="28"/>
          <w:lang w:val="en-AU"/>
        </w:rPr>
        <w:t>(in English: Let us all say goodbye together to our brother and let us sing the victory of the Lord. Let us sing the Victory: See you soon, see you in heaven. May Christ give you life and receive you in his friendship. May Christ give you life and welcome you in his friendship).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Farewell dear Fr</w:t>
      </w:r>
      <w:r>
        <w:rPr>
          <w:sz w:val="28"/>
          <w:szCs w:val="28"/>
          <w:lang w:val="en-AU"/>
        </w:rPr>
        <w:t xml:space="preserve"> Giuseppe. </w:t>
      </w:r>
      <w:r>
        <w:rPr>
          <w:sz w:val="28"/>
          <w:szCs w:val="28"/>
          <w:lang w:val="en-AU"/>
        </w:rPr>
        <w:t>Wait for us there with the Help of Christians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D</w:t>
      </w:r>
      <w:r>
        <w:rPr>
          <w:sz w:val="28"/>
          <w:szCs w:val="28"/>
          <w:lang w:val="en-AU"/>
        </w:rPr>
        <w:t xml:space="preserve">on Bosco </w:t>
      </w:r>
      <w:r>
        <w:rPr>
          <w:sz w:val="28"/>
          <w:szCs w:val="28"/>
          <w:lang w:val="en-AU"/>
        </w:rPr>
        <w:t>and the whole Salesian Family in paradise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as well as our young people</w:t>
      </w:r>
      <w:r>
        <w:rPr>
          <w:sz w:val="28"/>
          <w:szCs w:val="28"/>
          <w:lang w:val="en-AU"/>
        </w:rPr>
        <w:t>. Amen.</w:t>
      </w:r>
    </w:p>
    <w:p>
      <w:pPr>
        <w:pStyle w:val="NormalWeb"/>
        <w:spacing w:before="280" w:after="28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rPr>
          <w:sz w:val="28"/>
          <w:szCs w:val="28"/>
          <w:lang w:val="es-IT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sans-serif">
    <w:altName w:val="Arial"/>
    <w:charset w:val="01"/>
    <w:family w:val="auto"/>
    <w:pitch w:val="default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29774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673b2"/>
    <w:pPr>
      <w:spacing w:beforeAutospacing="1" w:afterAutospacing="1"/>
    </w:pPr>
    <w:rPr>
      <w:rFonts w:ascii="Times New Roman" w:hAnsi="Times New Roman" w:eastAsia="Times New Roman" w:cs="Times New Roman"/>
      <w:lang w:val="es-IT" w:eastAsia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LibreOffice/7.2.1.2$Linux_X86_64 LibreOffice_project/20$Build-2</Application>
  <AppVersion>15.0000</AppVersion>
  <Pages>3</Pages>
  <Words>1253</Words>
  <Characters>5463</Characters>
  <CharactersWithSpaces>6705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2021-10-01T08:04:00Z</dcterms:created>
  <dc:creator>Fernandez Artime Angel</dc:creator>
  <dc:description/>
  <dc:language>en-AU</dc:language>
  <cp:lastModifiedBy/>
  <dcterms:modified xsi:type="dcterms:W3CDTF">2021-10-08T20:46:56Z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