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199" w:rsidRPr="00C57D77" w:rsidRDefault="00872199" w:rsidP="00872199">
      <w:pPr>
        <w:autoSpaceDE w:val="0"/>
        <w:autoSpaceDN w:val="0"/>
        <w:ind w:right="6038"/>
        <w:rPr>
          <w:rFonts w:ascii="Times New Roman" w:eastAsia="Times New Roman" w:hAnsi="Times New Roman"/>
          <w:sz w:val="24"/>
          <w:szCs w:val="24"/>
          <w:lang w:val="it-IT" w:eastAsia="it-IT"/>
        </w:rPr>
      </w:pPr>
      <w:r w:rsidRPr="00C57D77">
        <w:rPr>
          <w:rFonts w:ascii="Times New Roman" w:eastAsia="Times New Roman" w:hAnsi="Times New Roman"/>
          <w:sz w:val="24"/>
          <w:szCs w:val="24"/>
          <w:lang w:val="it-IT" w:eastAsia="it-IT"/>
        </w:rPr>
        <w:t xml:space="preserve">                  </w:t>
      </w:r>
      <w:r>
        <w:rPr>
          <w:rFonts w:ascii="Times New Roman" w:eastAsia="Times New Roman" w:hAnsi="Times New Roman"/>
          <w:noProof/>
          <w:sz w:val="24"/>
          <w:szCs w:val="24"/>
          <w:lang w:val="it-IT" w:eastAsia="it-IT"/>
        </w:rPr>
        <w:drawing>
          <wp:inline distT="0" distB="0" distL="0" distR="0">
            <wp:extent cx="669925" cy="796925"/>
            <wp:effectExtent l="0" t="0" r="0" b="0"/>
            <wp:docPr id="1" name="Immagine 1" descr="Stem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9925" cy="796925"/>
                    </a:xfrm>
                    <a:prstGeom prst="rect">
                      <a:avLst/>
                    </a:prstGeom>
                    <a:noFill/>
                    <a:ln>
                      <a:noFill/>
                    </a:ln>
                  </pic:spPr>
                </pic:pic>
              </a:graphicData>
            </a:graphic>
          </wp:inline>
        </w:drawing>
      </w:r>
    </w:p>
    <w:p w:rsidR="00872199" w:rsidRPr="00C57D77" w:rsidRDefault="00872199" w:rsidP="00872199">
      <w:pPr>
        <w:tabs>
          <w:tab w:val="left" w:pos="3600"/>
        </w:tabs>
        <w:autoSpaceDE w:val="0"/>
        <w:autoSpaceDN w:val="0"/>
        <w:ind w:right="3968"/>
        <w:rPr>
          <w:rFonts w:ascii="Times New Roman" w:eastAsia="Times New Roman" w:hAnsi="Times New Roman"/>
          <w:smallCaps/>
          <w:sz w:val="20"/>
          <w:szCs w:val="24"/>
          <w:lang w:val="it-IT" w:eastAsia="it-IT"/>
        </w:rPr>
      </w:pPr>
      <w:r w:rsidRPr="00C57D77">
        <w:rPr>
          <w:rFonts w:ascii="Times New Roman" w:eastAsia="Times New Roman" w:hAnsi="Times New Roman"/>
          <w:smallCaps/>
          <w:sz w:val="20"/>
          <w:szCs w:val="24"/>
          <w:lang w:val="it-IT" w:eastAsia="it-IT"/>
        </w:rPr>
        <w:t>Direzione Generale Opere Don Bosco</w:t>
      </w:r>
    </w:p>
    <w:p w:rsidR="00872199" w:rsidRPr="00C57D77" w:rsidRDefault="00872199" w:rsidP="00872199">
      <w:pPr>
        <w:tabs>
          <w:tab w:val="left" w:pos="3600"/>
        </w:tabs>
        <w:autoSpaceDE w:val="0"/>
        <w:autoSpaceDN w:val="0"/>
        <w:ind w:right="3826"/>
        <w:rPr>
          <w:rFonts w:ascii="Times New Roman" w:eastAsia="Times New Roman" w:hAnsi="Times New Roman"/>
          <w:sz w:val="20"/>
          <w:szCs w:val="24"/>
          <w:lang w:val="it-IT" w:eastAsia="it-IT"/>
        </w:rPr>
      </w:pPr>
      <w:r w:rsidRPr="00C57D77">
        <w:rPr>
          <w:rFonts w:ascii="Times New Roman" w:eastAsia="Times New Roman" w:hAnsi="Times New Roman"/>
          <w:sz w:val="20"/>
          <w:szCs w:val="24"/>
          <w:lang w:val="it-IT" w:eastAsia="it-IT"/>
        </w:rPr>
        <w:t xml:space="preserve">    Via della Pisana 1111 – 00163 Roma</w:t>
      </w:r>
    </w:p>
    <w:p w:rsidR="00872199" w:rsidRPr="00C57D77" w:rsidRDefault="00872199" w:rsidP="00872199">
      <w:pPr>
        <w:tabs>
          <w:tab w:val="left" w:pos="3600"/>
        </w:tabs>
        <w:autoSpaceDE w:val="0"/>
        <w:autoSpaceDN w:val="0"/>
        <w:ind w:right="6038"/>
        <w:rPr>
          <w:rFonts w:ascii="Times New Roman" w:eastAsia="Times New Roman" w:hAnsi="Times New Roman"/>
          <w:sz w:val="20"/>
          <w:szCs w:val="24"/>
          <w:lang w:val="it-IT" w:eastAsia="it-IT"/>
        </w:rPr>
      </w:pPr>
    </w:p>
    <w:p w:rsidR="00872199" w:rsidRPr="00C57D77" w:rsidRDefault="00872199" w:rsidP="00872199">
      <w:pPr>
        <w:tabs>
          <w:tab w:val="left" w:pos="3600"/>
        </w:tabs>
        <w:autoSpaceDE w:val="0"/>
        <w:autoSpaceDN w:val="0"/>
        <w:ind w:right="6038"/>
        <w:rPr>
          <w:rFonts w:ascii="Times New Roman" w:eastAsia="Times New Roman" w:hAnsi="Times New Roman"/>
          <w:i/>
          <w:iCs/>
          <w:sz w:val="18"/>
          <w:szCs w:val="24"/>
          <w:lang w:val="it-IT" w:eastAsia="it-IT"/>
        </w:rPr>
      </w:pPr>
      <w:r w:rsidRPr="00C57D77">
        <w:rPr>
          <w:rFonts w:ascii="Times New Roman" w:eastAsia="Times New Roman" w:hAnsi="Times New Roman"/>
          <w:i/>
          <w:iCs/>
          <w:sz w:val="18"/>
          <w:szCs w:val="24"/>
          <w:lang w:val="it-IT" w:eastAsia="it-IT"/>
        </w:rPr>
        <w:t xml:space="preserve">                     Il Rettor Maggiore</w:t>
      </w:r>
    </w:p>
    <w:p w:rsidR="00872199" w:rsidRDefault="00872199" w:rsidP="0032054A">
      <w:pPr>
        <w:spacing w:after="100" w:afterAutospacing="1" w:line="276" w:lineRule="auto"/>
        <w:jc w:val="both"/>
        <w:rPr>
          <w:rFonts w:ascii="Verdana" w:eastAsia="Times New Roman" w:hAnsi="Verdana" w:cs="Times New Roman"/>
          <w:iCs/>
          <w:color w:val="000000"/>
          <w:sz w:val="20"/>
          <w:szCs w:val="20"/>
          <w:lang w:eastAsia="es-ES"/>
        </w:rPr>
      </w:pPr>
    </w:p>
    <w:p w:rsidR="00E50559" w:rsidRDefault="00E50559" w:rsidP="0032054A">
      <w:pPr>
        <w:spacing w:after="100" w:afterAutospacing="1" w:line="276" w:lineRule="auto"/>
        <w:jc w:val="both"/>
        <w:rPr>
          <w:rFonts w:ascii="Verdana" w:eastAsia="Times New Roman" w:hAnsi="Verdana" w:cs="Times New Roman"/>
          <w:iCs/>
          <w:color w:val="000000"/>
          <w:sz w:val="20"/>
          <w:szCs w:val="20"/>
          <w:lang w:eastAsia="es-ES"/>
        </w:rPr>
      </w:pPr>
    </w:p>
    <w:p w:rsidR="00E50559" w:rsidRDefault="00E50559" w:rsidP="004667CD">
      <w:pPr>
        <w:jc w:val="center"/>
        <w:rPr>
          <w:rFonts w:ascii="Verdana" w:eastAsia="Times New Roman" w:hAnsi="Verdana" w:cs="Times New Roman"/>
          <w:b/>
          <w:iCs/>
          <w:color w:val="000000"/>
          <w:lang w:eastAsia="es-ES"/>
        </w:rPr>
      </w:pPr>
      <w:bookmarkStart w:id="0" w:name="_GoBack"/>
      <w:proofErr w:type="spellStart"/>
      <w:r w:rsidRPr="00E50559">
        <w:rPr>
          <w:rFonts w:ascii="Verdana" w:eastAsia="Times New Roman" w:hAnsi="Verdana" w:cs="Times New Roman"/>
          <w:b/>
          <w:iCs/>
          <w:color w:val="000000"/>
          <w:lang w:eastAsia="es-ES"/>
        </w:rPr>
        <w:t>Letter</w:t>
      </w:r>
      <w:proofErr w:type="spellEnd"/>
      <w:r w:rsidRPr="00E50559">
        <w:rPr>
          <w:rFonts w:ascii="Verdana" w:eastAsia="Times New Roman" w:hAnsi="Verdana" w:cs="Times New Roman"/>
          <w:b/>
          <w:iCs/>
          <w:color w:val="000000"/>
          <w:lang w:eastAsia="es-ES"/>
        </w:rPr>
        <w:t xml:space="preserve"> of </w:t>
      </w:r>
      <w:proofErr w:type="spellStart"/>
      <w:r w:rsidRPr="00E50559">
        <w:rPr>
          <w:rFonts w:ascii="Verdana" w:eastAsia="Times New Roman" w:hAnsi="Verdana" w:cs="Times New Roman"/>
          <w:b/>
          <w:iCs/>
          <w:color w:val="000000"/>
          <w:lang w:eastAsia="es-ES"/>
        </w:rPr>
        <w:t>the</w:t>
      </w:r>
      <w:proofErr w:type="spellEnd"/>
      <w:r w:rsidRPr="00E50559">
        <w:rPr>
          <w:rFonts w:ascii="Verdana" w:eastAsia="Times New Roman" w:hAnsi="Verdana" w:cs="Times New Roman"/>
          <w:b/>
          <w:iCs/>
          <w:color w:val="000000"/>
          <w:lang w:eastAsia="es-ES"/>
        </w:rPr>
        <w:t xml:space="preserve"> Rector </w:t>
      </w:r>
      <w:proofErr w:type="spellStart"/>
      <w:r w:rsidRPr="00E50559">
        <w:rPr>
          <w:rFonts w:ascii="Verdana" w:eastAsia="Times New Roman" w:hAnsi="Verdana" w:cs="Times New Roman"/>
          <w:b/>
          <w:iCs/>
          <w:color w:val="000000"/>
          <w:lang w:eastAsia="es-ES"/>
        </w:rPr>
        <w:t>Major</w:t>
      </w:r>
      <w:proofErr w:type="spellEnd"/>
      <w:r w:rsidRPr="00E50559">
        <w:rPr>
          <w:rFonts w:ascii="Verdana" w:eastAsia="Times New Roman" w:hAnsi="Verdana" w:cs="Times New Roman"/>
          <w:b/>
          <w:iCs/>
          <w:color w:val="000000"/>
          <w:lang w:eastAsia="es-ES"/>
        </w:rPr>
        <w:t xml:space="preserve"> </w:t>
      </w:r>
    </w:p>
    <w:p w:rsidR="00E50559" w:rsidRPr="00E50559" w:rsidRDefault="00E50559" w:rsidP="004667CD">
      <w:pPr>
        <w:jc w:val="center"/>
        <w:rPr>
          <w:rFonts w:ascii="Verdana" w:eastAsia="Times New Roman" w:hAnsi="Verdana" w:cs="Times New Roman"/>
          <w:b/>
          <w:iCs/>
          <w:color w:val="000000"/>
          <w:lang w:eastAsia="es-ES"/>
        </w:rPr>
      </w:pPr>
      <w:r w:rsidRPr="00E50559">
        <w:rPr>
          <w:rFonts w:ascii="Verdana" w:eastAsia="Times New Roman" w:hAnsi="Verdana" w:cs="Times New Roman"/>
          <w:b/>
          <w:iCs/>
          <w:color w:val="000000"/>
          <w:lang w:eastAsia="es-ES"/>
        </w:rPr>
        <w:t xml:space="preserve">in </w:t>
      </w:r>
      <w:proofErr w:type="spellStart"/>
      <w:r w:rsidRPr="00E50559">
        <w:rPr>
          <w:rFonts w:ascii="Verdana" w:eastAsia="Times New Roman" w:hAnsi="Verdana" w:cs="Times New Roman"/>
          <w:b/>
          <w:iCs/>
          <w:color w:val="000000"/>
          <w:lang w:eastAsia="es-ES"/>
        </w:rPr>
        <w:t>the</w:t>
      </w:r>
      <w:proofErr w:type="spellEnd"/>
      <w:r w:rsidRPr="00E50559">
        <w:rPr>
          <w:rFonts w:ascii="Verdana" w:eastAsia="Times New Roman" w:hAnsi="Verdana" w:cs="Times New Roman"/>
          <w:b/>
          <w:iCs/>
          <w:color w:val="000000"/>
          <w:lang w:eastAsia="es-ES"/>
        </w:rPr>
        <w:t xml:space="preserve"> International </w:t>
      </w:r>
      <w:proofErr w:type="spellStart"/>
      <w:r w:rsidRPr="00E50559">
        <w:rPr>
          <w:rFonts w:ascii="Verdana" w:eastAsia="Times New Roman" w:hAnsi="Verdana" w:cs="Times New Roman"/>
          <w:b/>
          <w:iCs/>
          <w:color w:val="000000"/>
          <w:lang w:eastAsia="es-ES"/>
        </w:rPr>
        <w:t>World</w:t>
      </w:r>
      <w:proofErr w:type="spellEnd"/>
      <w:r w:rsidRPr="00E50559">
        <w:rPr>
          <w:rFonts w:ascii="Verdana" w:eastAsia="Times New Roman" w:hAnsi="Verdana" w:cs="Times New Roman"/>
          <w:b/>
          <w:iCs/>
          <w:color w:val="000000"/>
          <w:lang w:eastAsia="es-ES"/>
        </w:rPr>
        <w:t xml:space="preserve"> Day </w:t>
      </w:r>
      <w:r>
        <w:rPr>
          <w:rFonts w:ascii="Verdana" w:eastAsia="Times New Roman" w:hAnsi="Verdana" w:cs="Times New Roman"/>
          <w:b/>
          <w:iCs/>
          <w:color w:val="000000"/>
          <w:lang w:eastAsia="es-ES"/>
        </w:rPr>
        <w:t xml:space="preserve">of </w:t>
      </w:r>
      <w:proofErr w:type="spellStart"/>
      <w:r w:rsidRPr="00E50559">
        <w:rPr>
          <w:rFonts w:ascii="Verdana" w:eastAsia="Times New Roman" w:hAnsi="Verdana" w:cs="Times New Roman"/>
          <w:b/>
          <w:iCs/>
          <w:color w:val="000000"/>
          <w:lang w:eastAsia="es-ES"/>
        </w:rPr>
        <w:t>the</w:t>
      </w:r>
      <w:proofErr w:type="spellEnd"/>
      <w:r w:rsidRPr="00E50559">
        <w:rPr>
          <w:rFonts w:ascii="Verdana" w:eastAsia="Times New Roman" w:hAnsi="Verdana" w:cs="Times New Roman"/>
          <w:b/>
          <w:iCs/>
          <w:color w:val="000000"/>
          <w:lang w:eastAsia="es-ES"/>
        </w:rPr>
        <w:t xml:space="preserve"> </w:t>
      </w:r>
      <w:proofErr w:type="spellStart"/>
      <w:r w:rsidRPr="00E50559">
        <w:rPr>
          <w:rFonts w:ascii="Verdana" w:eastAsia="Times New Roman" w:hAnsi="Verdana" w:cs="Times New Roman"/>
          <w:b/>
          <w:iCs/>
          <w:color w:val="000000"/>
          <w:lang w:eastAsia="es-ES"/>
        </w:rPr>
        <w:t>Children’s</w:t>
      </w:r>
      <w:proofErr w:type="spellEnd"/>
      <w:r w:rsidRPr="00E50559">
        <w:rPr>
          <w:rFonts w:ascii="Verdana" w:eastAsia="Times New Roman" w:hAnsi="Verdana" w:cs="Times New Roman"/>
          <w:b/>
          <w:iCs/>
          <w:color w:val="000000"/>
          <w:lang w:eastAsia="es-ES"/>
        </w:rPr>
        <w:t xml:space="preserve"> </w:t>
      </w:r>
      <w:proofErr w:type="spellStart"/>
      <w:r w:rsidRPr="00E50559">
        <w:rPr>
          <w:rFonts w:ascii="Verdana" w:eastAsia="Times New Roman" w:hAnsi="Verdana" w:cs="Times New Roman"/>
          <w:b/>
          <w:iCs/>
          <w:color w:val="000000"/>
          <w:lang w:eastAsia="es-ES"/>
        </w:rPr>
        <w:t>Rights</w:t>
      </w:r>
      <w:proofErr w:type="spellEnd"/>
    </w:p>
    <w:bookmarkEnd w:id="0"/>
    <w:p w:rsidR="00872199" w:rsidRDefault="00872199" w:rsidP="0032054A">
      <w:pPr>
        <w:spacing w:after="100" w:afterAutospacing="1" w:line="276" w:lineRule="auto"/>
        <w:jc w:val="both"/>
        <w:rPr>
          <w:rFonts w:ascii="Verdana" w:eastAsia="Times New Roman" w:hAnsi="Verdana" w:cs="Times New Roman"/>
          <w:iCs/>
          <w:color w:val="000000"/>
          <w:sz w:val="20"/>
          <w:szCs w:val="20"/>
          <w:lang w:eastAsia="es-ES"/>
        </w:rPr>
      </w:pPr>
    </w:p>
    <w:p w:rsidR="00E97CAF" w:rsidRDefault="00E97CAF" w:rsidP="0032054A">
      <w:pPr>
        <w:spacing w:after="100" w:afterAutospacing="1" w:line="276" w:lineRule="auto"/>
        <w:jc w:val="both"/>
        <w:rPr>
          <w:rFonts w:ascii="Verdana" w:eastAsia="Times New Roman" w:hAnsi="Verdana" w:cs="Times New Roman"/>
          <w:iCs/>
          <w:color w:val="000000"/>
          <w:sz w:val="20"/>
          <w:szCs w:val="20"/>
          <w:lang w:eastAsia="es-ES"/>
        </w:rPr>
      </w:pPr>
      <w:proofErr w:type="spellStart"/>
      <w:r>
        <w:rPr>
          <w:rFonts w:ascii="Verdana" w:eastAsia="Times New Roman" w:hAnsi="Verdana" w:cs="Times New Roman"/>
          <w:iCs/>
          <w:color w:val="000000"/>
          <w:sz w:val="20"/>
          <w:szCs w:val="20"/>
          <w:lang w:eastAsia="es-ES"/>
        </w:rPr>
        <w:t>Dear</w:t>
      </w:r>
      <w:proofErr w:type="spellEnd"/>
      <w:r>
        <w:rPr>
          <w:rFonts w:ascii="Verdana" w:eastAsia="Times New Roman" w:hAnsi="Verdana" w:cs="Times New Roman"/>
          <w:iCs/>
          <w:color w:val="000000"/>
          <w:sz w:val="20"/>
          <w:szCs w:val="20"/>
          <w:lang w:eastAsia="es-ES"/>
        </w:rPr>
        <w:t xml:space="preserve"> Brothers and Dear Sisters, Salesians, members of the Salesian Family and young people engaged in volunteering,</w:t>
      </w:r>
    </w:p>
    <w:p w:rsidR="00E97CAF" w:rsidRDefault="00F223C6" w:rsidP="0032054A">
      <w:pPr>
        <w:spacing w:after="100" w:afterAutospacing="1" w:line="276" w:lineRule="auto"/>
        <w:jc w:val="both"/>
        <w:rPr>
          <w:rFonts w:ascii="Verdana" w:eastAsia="Times New Roman" w:hAnsi="Verdana" w:cs="Times New Roman"/>
          <w:iCs/>
          <w:color w:val="000000"/>
          <w:sz w:val="20"/>
          <w:szCs w:val="20"/>
          <w:lang w:eastAsia="es-ES"/>
        </w:rPr>
      </w:pPr>
      <w:r>
        <w:rPr>
          <w:rFonts w:ascii="Verdana" w:eastAsia="Times New Roman" w:hAnsi="Verdana" w:cs="Times New Roman"/>
          <w:iCs/>
          <w:color w:val="000000"/>
          <w:sz w:val="20"/>
          <w:szCs w:val="20"/>
          <w:lang w:eastAsia="es-ES"/>
        </w:rPr>
        <w:t xml:space="preserve">On </w:t>
      </w:r>
      <w:r w:rsidR="00AE3239" w:rsidRPr="00432F8E">
        <w:rPr>
          <w:rFonts w:ascii="Verdana" w:eastAsia="Times New Roman" w:hAnsi="Verdana" w:cs="Times New Roman"/>
          <w:iCs/>
          <w:color w:val="000000"/>
          <w:sz w:val="20"/>
          <w:szCs w:val="20"/>
          <w:lang w:eastAsia="es-ES"/>
        </w:rPr>
        <w:t>20</w:t>
      </w:r>
      <w:r w:rsidR="00E97CAF">
        <w:rPr>
          <w:rFonts w:ascii="Verdana" w:eastAsia="Times New Roman" w:hAnsi="Verdana" w:cs="Times New Roman"/>
          <w:iCs/>
          <w:color w:val="000000"/>
          <w:sz w:val="20"/>
          <w:szCs w:val="20"/>
          <w:lang w:eastAsia="es-ES"/>
        </w:rPr>
        <w:t xml:space="preserve">th November of each year, anniversary of the adoption in 1989 of the Convention on the Rights of the Child (CRC), all around the world the International Day of Children’s Rights is celebrated. </w:t>
      </w:r>
    </w:p>
    <w:p w:rsidR="00E97CAF" w:rsidRDefault="00E97CAF" w:rsidP="0032054A">
      <w:pPr>
        <w:spacing w:after="100" w:afterAutospacing="1" w:line="276" w:lineRule="auto"/>
        <w:jc w:val="both"/>
        <w:rPr>
          <w:rFonts w:ascii="Verdana" w:eastAsia="Times New Roman" w:hAnsi="Verdana" w:cs="Times New Roman"/>
          <w:iCs/>
          <w:color w:val="000000"/>
          <w:sz w:val="20"/>
          <w:szCs w:val="20"/>
          <w:lang w:eastAsia="es-ES"/>
        </w:rPr>
      </w:pPr>
      <w:r>
        <w:rPr>
          <w:rFonts w:ascii="Verdana" w:eastAsia="Times New Roman" w:hAnsi="Verdana" w:cs="Times New Roman"/>
          <w:iCs/>
          <w:color w:val="000000"/>
          <w:sz w:val="20"/>
          <w:szCs w:val="20"/>
          <w:lang w:eastAsia="es-ES"/>
        </w:rPr>
        <w:t>Since 2009, the</w:t>
      </w:r>
      <w:r w:rsidR="00AE3239" w:rsidRPr="00432F8E">
        <w:rPr>
          <w:rFonts w:ascii="Verdana" w:eastAsia="Times New Roman" w:hAnsi="Verdana" w:cs="Times New Roman"/>
          <w:iCs/>
          <w:color w:val="000000"/>
          <w:sz w:val="20"/>
          <w:szCs w:val="20"/>
          <w:lang w:eastAsia="es-ES"/>
        </w:rPr>
        <w:t xml:space="preserve"> 20</w:t>
      </w:r>
      <w:r>
        <w:rPr>
          <w:rFonts w:ascii="Verdana" w:eastAsia="Times New Roman" w:hAnsi="Verdana" w:cs="Times New Roman"/>
          <w:iCs/>
          <w:color w:val="000000"/>
          <w:sz w:val="20"/>
          <w:szCs w:val="20"/>
          <w:lang w:eastAsia="es-ES"/>
        </w:rPr>
        <w:t>th November is also an opportunity for all people of faith to celebrate the World Day of Prayer and Action for Children (DPAC).</w:t>
      </w:r>
    </w:p>
    <w:p w:rsidR="00304B43" w:rsidRDefault="00E97CAF" w:rsidP="0032054A">
      <w:pPr>
        <w:widowControl w:val="0"/>
        <w:autoSpaceDE w:val="0"/>
        <w:autoSpaceDN w:val="0"/>
        <w:adjustRightInd w:val="0"/>
        <w:spacing w:after="240" w:line="276" w:lineRule="auto"/>
        <w:jc w:val="both"/>
        <w:rPr>
          <w:rFonts w:ascii="Verdana" w:eastAsia="Times New Roman" w:hAnsi="Verdana" w:cs="Times New Roman"/>
          <w:iCs/>
          <w:color w:val="000000"/>
          <w:sz w:val="20"/>
          <w:szCs w:val="20"/>
          <w:lang w:eastAsia="es-ES"/>
        </w:rPr>
      </w:pPr>
      <w:r>
        <w:rPr>
          <w:rFonts w:ascii="Verdana" w:eastAsia="Times New Roman" w:hAnsi="Verdana" w:cs="Times New Roman"/>
          <w:iCs/>
          <w:color w:val="000000"/>
          <w:sz w:val="20"/>
          <w:szCs w:val="20"/>
          <w:lang w:eastAsia="es-ES"/>
        </w:rPr>
        <w:t xml:space="preserve">For the last three year I have been sending you a message inviting all to become active in this consistent interreligious initiative promoted by the Global Network of Religions for Children </w:t>
      </w:r>
      <w:r w:rsidR="00F223C6">
        <w:rPr>
          <w:rFonts w:ascii="Verdana" w:eastAsia="Times New Roman" w:hAnsi="Verdana" w:cs="Times New Roman"/>
          <w:iCs/>
          <w:color w:val="000000"/>
          <w:sz w:val="20"/>
          <w:szCs w:val="20"/>
          <w:lang w:eastAsia="es-ES"/>
        </w:rPr>
        <w:t xml:space="preserve">and </w:t>
      </w:r>
      <w:r w:rsidR="00304B43">
        <w:rPr>
          <w:rFonts w:ascii="Verdana" w:eastAsia="Times New Roman" w:hAnsi="Verdana" w:cs="Times New Roman"/>
          <w:iCs/>
          <w:color w:val="000000"/>
          <w:sz w:val="20"/>
          <w:szCs w:val="20"/>
          <w:lang w:eastAsia="es-ES"/>
        </w:rPr>
        <w:t>supported by A</w:t>
      </w:r>
      <w:r w:rsidR="00AE3239" w:rsidRPr="00432F8E">
        <w:rPr>
          <w:rFonts w:ascii="Verdana" w:eastAsia="Times New Roman" w:hAnsi="Verdana" w:cs="Times New Roman"/>
          <w:iCs/>
          <w:color w:val="000000"/>
          <w:sz w:val="20"/>
          <w:szCs w:val="20"/>
          <w:lang w:eastAsia="es-ES"/>
        </w:rPr>
        <w:t>rigatou International</w:t>
      </w:r>
      <w:r w:rsidR="00304B43">
        <w:rPr>
          <w:rFonts w:ascii="Verdana" w:eastAsia="Times New Roman" w:hAnsi="Verdana" w:cs="Times New Roman"/>
          <w:iCs/>
          <w:color w:val="000000"/>
          <w:sz w:val="20"/>
          <w:szCs w:val="20"/>
          <w:lang w:eastAsia="es-ES"/>
        </w:rPr>
        <w:t>. It is a world initiative that unites religious communities and lay organizations to strengthen global efforts to stop violence against children.</w:t>
      </w:r>
    </w:p>
    <w:p w:rsidR="0032054A" w:rsidRDefault="00304B43" w:rsidP="0032054A">
      <w:pPr>
        <w:spacing w:line="276" w:lineRule="auto"/>
        <w:contextualSpacing/>
        <w:jc w:val="both"/>
        <w:rPr>
          <w:rFonts w:ascii="Verdana" w:eastAsia="Calibri" w:hAnsi="Verdana" w:cs="Arial"/>
          <w:b/>
          <w:bCs/>
          <w:kern w:val="24"/>
          <w:sz w:val="20"/>
          <w:szCs w:val="20"/>
          <w:lang w:eastAsia="it-IT"/>
        </w:rPr>
      </w:pPr>
      <w:r>
        <w:rPr>
          <w:rFonts w:ascii="Verdana" w:eastAsia="Times New Roman" w:hAnsi="Verdana" w:cs="Times New Roman"/>
          <w:iCs/>
          <w:color w:val="000000"/>
          <w:sz w:val="20"/>
          <w:szCs w:val="20"/>
          <w:lang w:eastAsia="es-ES"/>
        </w:rPr>
        <w:t xml:space="preserve">This year, in the occasion of the 20th November, I would like to launch the following call to prayer and action: </w:t>
      </w:r>
      <w:r w:rsidR="00AE3239" w:rsidRPr="00432F8E">
        <w:rPr>
          <w:rFonts w:ascii="Verdana" w:eastAsia="Times New Roman" w:hAnsi="Verdana" w:cs="Times New Roman"/>
          <w:iCs/>
          <w:color w:val="000000"/>
          <w:sz w:val="20"/>
          <w:szCs w:val="20"/>
          <w:lang w:eastAsia="es-ES"/>
        </w:rPr>
        <w:t>"</w:t>
      </w:r>
      <w:r>
        <w:rPr>
          <w:rFonts w:ascii="Verdana" w:eastAsia="Calibri" w:hAnsi="Verdana" w:cs="Arial"/>
          <w:bCs/>
          <w:i/>
          <w:kern w:val="24"/>
          <w:sz w:val="20"/>
          <w:szCs w:val="20"/>
          <w:lang w:eastAsia="it-IT"/>
        </w:rPr>
        <w:t>to promote the right to education of all children in the world as a means to fight and prevent child marriage</w:t>
      </w:r>
      <w:r w:rsidR="0032054A">
        <w:rPr>
          <w:rFonts w:ascii="Verdana" w:eastAsia="Calibri" w:hAnsi="Verdana" w:cs="Arial"/>
          <w:b/>
          <w:bCs/>
          <w:kern w:val="24"/>
          <w:sz w:val="20"/>
          <w:szCs w:val="20"/>
          <w:lang w:eastAsia="it-IT"/>
        </w:rPr>
        <w:t>”.</w:t>
      </w:r>
    </w:p>
    <w:p w:rsidR="00AE3239" w:rsidRPr="00432F8E" w:rsidRDefault="00AE3239" w:rsidP="0032054A">
      <w:pPr>
        <w:spacing w:line="276" w:lineRule="auto"/>
        <w:contextualSpacing/>
        <w:jc w:val="both"/>
        <w:rPr>
          <w:rFonts w:ascii="Verdana" w:eastAsia="Calibri" w:hAnsi="Verdana" w:cs="Arial"/>
          <w:b/>
          <w:bCs/>
          <w:kern w:val="24"/>
          <w:sz w:val="20"/>
          <w:szCs w:val="20"/>
          <w:lang w:eastAsia="it-IT"/>
        </w:rPr>
      </w:pPr>
      <w:r w:rsidRPr="00432F8E">
        <w:rPr>
          <w:rFonts w:ascii="Verdana" w:eastAsia="Calibri" w:hAnsi="Verdana" w:cs="Arial"/>
          <w:b/>
          <w:bCs/>
          <w:kern w:val="24"/>
          <w:sz w:val="20"/>
          <w:szCs w:val="20"/>
          <w:lang w:eastAsia="it-IT"/>
        </w:rPr>
        <w:t xml:space="preserve"> </w:t>
      </w:r>
    </w:p>
    <w:p w:rsidR="00AE3239" w:rsidRPr="00432F8E" w:rsidRDefault="004529CB" w:rsidP="0032054A">
      <w:pPr>
        <w:spacing w:after="100" w:afterAutospacing="1" w:line="276" w:lineRule="auto"/>
        <w:jc w:val="both"/>
        <w:rPr>
          <w:rFonts w:ascii="Verdana" w:eastAsia="Times New Roman" w:hAnsi="Verdana" w:cs="Times New Roman"/>
          <w:color w:val="000000"/>
          <w:sz w:val="20"/>
          <w:szCs w:val="20"/>
          <w:lang w:eastAsia="es-ES"/>
        </w:rPr>
      </w:pPr>
      <w:r>
        <w:rPr>
          <w:rFonts w:ascii="Verdana" w:eastAsia="Times New Roman" w:hAnsi="Verdana" w:cs="Times New Roman"/>
          <w:color w:val="000000"/>
          <w:sz w:val="20"/>
          <w:szCs w:val="20"/>
          <w:lang w:eastAsia="es-ES"/>
        </w:rPr>
        <w:t>The</w:t>
      </w:r>
      <w:r w:rsidR="00147142">
        <w:rPr>
          <w:rFonts w:ascii="Verdana" w:eastAsia="Times New Roman" w:hAnsi="Verdana" w:cs="Times New Roman"/>
          <w:color w:val="000000"/>
          <w:sz w:val="20"/>
          <w:szCs w:val="20"/>
          <w:lang w:eastAsia="es-ES"/>
        </w:rPr>
        <w:t xml:space="preserve"> 2012 Report of the</w:t>
      </w:r>
      <w:r>
        <w:rPr>
          <w:rFonts w:ascii="Verdana" w:eastAsia="Times New Roman" w:hAnsi="Verdana" w:cs="Times New Roman"/>
          <w:color w:val="000000"/>
          <w:sz w:val="20"/>
          <w:szCs w:val="20"/>
          <w:lang w:eastAsia="es-ES"/>
        </w:rPr>
        <w:t xml:space="preserve"> State of the World Population prepared by </w:t>
      </w:r>
      <w:r w:rsidR="00F223C6">
        <w:rPr>
          <w:rFonts w:ascii="Verdana" w:eastAsia="Times New Roman" w:hAnsi="Verdana" w:cs="Times New Roman"/>
          <w:color w:val="000000"/>
          <w:sz w:val="20"/>
          <w:szCs w:val="20"/>
          <w:lang w:eastAsia="es-ES"/>
        </w:rPr>
        <w:t xml:space="preserve">the </w:t>
      </w:r>
      <w:r w:rsidR="00147142">
        <w:rPr>
          <w:rFonts w:ascii="Verdana" w:eastAsia="Times New Roman" w:hAnsi="Verdana" w:cs="Times New Roman"/>
          <w:color w:val="000000"/>
          <w:sz w:val="20"/>
          <w:szCs w:val="20"/>
          <w:lang w:eastAsia="es-ES"/>
        </w:rPr>
        <w:t xml:space="preserve">United Nations Population Fund </w:t>
      </w:r>
      <w:r w:rsidR="0032054A">
        <w:rPr>
          <w:rFonts w:ascii="Verdana" w:eastAsia="Times New Roman" w:hAnsi="Verdana" w:cs="Times New Roman"/>
          <w:color w:val="000000"/>
          <w:sz w:val="20"/>
          <w:szCs w:val="20"/>
          <w:lang w:eastAsia="es-ES"/>
        </w:rPr>
        <w:t>(UNFPA</w:t>
      </w:r>
      <w:r w:rsidR="00167F88" w:rsidRPr="00432F8E">
        <w:rPr>
          <w:rFonts w:ascii="Verdana" w:eastAsia="Times New Roman" w:hAnsi="Verdana" w:cs="Times New Roman"/>
          <w:color w:val="000000"/>
          <w:sz w:val="20"/>
          <w:szCs w:val="20"/>
          <w:lang w:eastAsia="es-ES"/>
        </w:rPr>
        <w:t>) indica</w:t>
      </w:r>
      <w:r w:rsidR="00147142">
        <w:rPr>
          <w:rFonts w:ascii="Verdana" w:eastAsia="Times New Roman" w:hAnsi="Verdana" w:cs="Times New Roman"/>
          <w:color w:val="000000"/>
          <w:sz w:val="20"/>
          <w:szCs w:val="20"/>
          <w:lang w:eastAsia="es-ES"/>
        </w:rPr>
        <w:t xml:space="preserve">tes that in the period </w:t>
      </w:r>
      <w:r w:rsidR="00167F88" w:rsidRPr="00432F8E">
        <w:rPr>
          <w:rFonts w:ascii="Verdana" w:eastAsia="Times New Roman" w:hAnsi="Verdana" w:cs="Times New Roman"/>
          <w:color w:val="000000"/>
          <w:sz w:val="20"/>
          <w:szCs w:val="20"/>
          <w:lang w:eastAsia="es-ES"/>
        </w:rPr>
        <w:t xml:space="preserve">2000-2011 </w:t>
      </w:r>
      <w:r w:rsidR="00F223C6">
        <w:rPr>
          <w:rFonts w:ascii="Verdana" w:eastAsia="Times New Roman" w:hAnsi="Verdana" w:cs="Times New Roman"/>
          <w:color w:val="000000"/>
          <w:sz w:val="20"/>
          <w:szCs w:val="20"/>
          <w:lang w:eastAsia="es-ES"/>
        </w:rPr>
        <w:t>one third of</w:t>
      </w:r>
      <w:r w:rsidR="00147142">
        <w:rPr>
          <w:rFonts w:ascii="Verdana" w:eastAsia="Times New Roman" w:hAnsi="Verdana" w:cs="Times New Roman"/>
          <w:color w:val="000000"/>
          <w:sz w:val="20"/>
          <w:szCs w:val="20"/>
          <w:lang w:eastAsia="es-ES"/>
        </w:rPr>
        <w:t xml:space="preserve"> women</w:t>
      </w:r>
      <w:r w:rsidR="00F223C6">
        <w:rPr>
          <w:rFonts w:ascii="Verdana" w:eastAsia="Times New Roman" w:hAnsi="Verdana" w:cs="Times New Roman"/>
          <w:color w:val="000000"/>
          <w:sz w:val="20"/>
          <w:szCs w:val="20"/>
          <w:lang w:eastAsia="es-ES"/>
        </w:rPr>
        <w:t>,</w:t>
      </w:r>
      <w:r w:rsidR="00147142">
        <w:rPr>
          <w:rFonts w:ascii="Verdana" w:eastAsia="Times New Roman" w:hAnsi="Verdana" w:cs="Times New Roman"/>
          <w:color w:val="000000"/>
          <w:sz w:val="20"/>
          <w:szCs w:val="20"/>
          <w:lang w:eastAsia="es-ES"/>
        </w:rPr>
        <w:t xml:space="preserve"> aged between </w:t>
      </w:r>
      <w:r w:rsidR="00167F88" w:rsidRPr="00432F8E">
        <w:rPr>
          <w:rFonts w:ascii="Verdana" w:eastAsia="Times New Roman" w:hAnsi="Verdana" w:cs="Times New Roman"/>
          <w:color w:val="000000"/>
          <w:sz w:val="20"/>
          <w:szCs w:val="20"/>
          <w:lang w:eastAsia="es-ES"/>
        </w:rPr>
        <w:t xml:space="preserve">20 </w:t>
      </w:r>
      <w:r w:rsidR="00147142">
        <w:rPr>
          <w:rFonts w:ascii="Verdana" w:eastAsia="Times New Roman" w:hAnsi="Verdana" w:cs="Times New Roman"/>
          <w:color w:val="000000"/>
          <w:sz w:val="20"/>
          <w:szCs w:val="20"/>
          <w:lang w:eastAsia="es-ES"/>
        </w:rPr>
        <w:t>and</w:t>
      </w:r>
      <w:r w:rsidR="00167F88" w:rsidRPr="00432F8E">
        <w:rPr>
          <w:rFonts w:ascii="Verdana" w:eastAsia="Times New Roman" w:hAnsi="Verdana" w:cs="Times New Roman"/>
          <w:color w:val="000000"/>
          <w:sz w:val="20"/>
          <w:szCs w:val="20"/>
          <w:lang w:eastAsia="es-ES"/>
        </w:rPr>
        <w:t xml:space="preserve"> 24 </w:t>
      </w:r>
      <w:r w:rsidR="00147142">
        <w:rPr>
          <w:rFonts w:ascii="Verdana" w:eastAsia="Times New Roman" w:hAnsi="Verdana" w:cs="Times New Roman"/>
          <w:color w:val="000000"/>
          <w:sz w:val="20"/>
          <w:szCs w:val="20"/>
          <w:lang w:eastAsia="es-ES"/>
        </w:rPr>
        <w:t xml:space="preserve">years </w:t>
      </w:r>
      <w:r w:rsidR="00167F88" w:rsidRPr="00432F8E">
        <w:rPr>
          <w:rFonts w:ascii="Verdana" w:eastAsia="Times New Roman" w:hAnsi="Verdana" w:cs="Times New Roman"/>
          <w:color w:val="000000"/>
          <w:sz w:val="20"/>
          <w:szCs w:val="20"/>
          <w:lang w:eastAsia="es-ES"/>
        </w:rPr>
        <w:t>(a</w:t>
      </w:r>
      <w:r w:rsidR="00147142">
        <w:rPr>
          <w:rFonts w:ascii="Verdana" w:eastAsia="Times New Roman" w:hAnsi="Verdana" w:cs="Times New Roman"/>
          <w:color w:val="000000"/>
          <w:sz w:val="20"/>
          <w:szCs w:val="20"/>
          <w:lang w:eastAsia="es-ES"/>
        </w:rPr>
        <w:t xml:space="preserve">round </w:t>
      </w:r>
      <w:r w:rsidR="00167F88" w:rsidRPr="00432F8E">
        <w:rPr>
          <w:rFonts w:ascii="Verdana" w:eastAsia="Times New Roman" w:hAnsi="Verdana" w:cs="Times New Roman"/>
          <w:color w:val="000000"/>
          <w:sz w:val="20"/>
          <w:szCs w:val="20"/>
          <w:lang w:eastAsia="es-ES"/>
        </w:rPr>
        <w:t>67 mill</w:t>
      </w:r>
      <w:r w:rsidR="00147142">
        <w:rPr>
          <w:rFonts w:ascii="Verdana" w:eastAsia="Times New Roman" w:hAnsi="Verdana" w:cs="Times New Roman"/>
          <w:color w:val="000000"/>
          <w:sz w:val="20"/>
          <w:szCs w:val="20"/>
          <w:lang w:eastAsia="es-ES"/>
        </w:rPr>
        <w:t>ion</w:t>
      </w:r>
      <w:r w:rsidR="00167F88" w:rsidRPr="00432F8E">
        <w:rPr>
          <w:rFonts w:ascii="Verdana" w:eastAsia="Times New Roman" w:hAnsi="Verdana" w:cs="Times New Roman"/>
          <w:color w:val="000000"/>
          <w:sz w:val="20"/>
          <w:szCs w:val="20"/>
          <w:lang w:eastAsia="es-ES"/>
        </w:rPr>
        <w:t>)</w:t>
      </w:r>
      <w:r w:rsidR="00F223C6">
        <w:rPr>
          <w:rFonts w:ascii="Verdana" w:eastAsia="Times New Roman" w:hAnsi="Verdana" w:cs="Times New Roman"/>
          <w:color w:val="000000"/>
          <w:sz w:val="20"/>
          <w:szCs w:val="20"/>
          <w:lang w:eastAsia="es-ES"/>
        </w:rPr>
        <w:t>,</w:t>
      </w:r>
      <w:r w:rsidR="00167F88" w:rsidRPr="00432F8E">
        <w:rPr>
          <w:rFonts w:ascii="Verdana" w:eastAsia="Times New Roman" w:hAnsi="Verdana" w:cs="Times New Roman"/>
          <w:color w:val="000000"/>
          <w:sz w:val="20"/>
          <w:szCs w:val="20"/>
          <w:lang w:eastAsia="es-ES"/>
        </w:rPr>
        <w:t xml:space="preserve"> </w:t>
      </w:r>
      <w:r w:rsidR="00147142">
        <w:rPr>
          <w:rFonts w:ascii="Verdana" w:eastAsia="Times New Roman" w:hAnsi="Verdana" w:cs="Times New Roman"/>
          <w:color w:val="000000"/>
          <w:sz w:val="20"/>
          <w:szCs w:val="20"/>
          <w:lang w:eastAsia="es-ES"/>
        </w:rPr>
        <w:t>married before they were 18 years old</w:t>
      </w:r>
      <w:r w:rsidR="00F223C6">
        <w:rPr>
          <w:rFonts w:ascii="Verdana" w:eastAsia="Times New Roman" w:hAnsi="Verdana" w:cs="Times New Roman"/>
          <w:color w:val="000000"/>
          <w:sz w:val="20"/>
          <w:szCs w:val="20"/>
          <w:lang w:eastAsia="es-ES"/>
        </w:rPr>
        <w:t xml:space="preserve">. </w:t>
      </w:r>
      <w:r w:rsidR="0009393B" w:rsidRPr="00432F8E">
        <w:rPr>
          <w:rFonts w:ascii="Verdana" w:eastAsia="Times New Roman" w:hAnsi="Verdana" w:cs="Times New Roman"/>
          <w:color w:val="000000"/>
          <w:sz w:val="20"/>
          <w:szCs w:val="20"/>
          <w:lang w:eastAsia="es-ES"/>
        </w:rPr>
        <w:t>12%</w:t>
      </w:r>
      <w:r w:rsidR="00167F88" w:rsidRPr="00432F8E">
        <w:rPr>
          <w:rFonts w:ascii="Verdana" w:eastAsia="Times New Roman" w:hAnsi="Verdana" w:cs="Times New Roman"/>
          <w:color w:val="000000"/>
          <w:sz w:val="20"/>
          <w:szCs w:val="20"/>
          <w:lang w:eastAsia="es-ES"/>
        </w:rPr>
        <w:t xml:space="preserve"> </w:t>
      </w:r>
      <w:r w:rsidR="00147142">
        <w:rPr>
          <w:rFonts w:ascii="Verdana" w:eastAsia="Times New Roman" w:hAnsi="Verdana" w:cs="Times New Roman"/>
          <w:color w:val="000000"/>
          <w:sz w:val="20"/>
          <w:szCs w:val="20"/>
          <w:lang w:eastAsia="es-ES"/>
        </w:rPr>
        <w:t xml:space="preserve">of them married before 15 years old. Child marriage is a form of violence against children and a violation of their human rights affecting all aspects of their lives. It hampers the enjoyment of childhood and adolescence as it it hinders the possibility </w:t>
      </w:r>
      <w:r w:rsidR="00F223C6">
        <w:rPr>
          <w:rFonts w:ascii="Verdana" w:eastAsia="Times New Roman" w:hAnsi="Verdana" w:cs="Times New Roman"/>
          <w:color w:val="000000"/>
          <w:sz w:val="20"/>
          <w:szCs w:val="20"/>
          <w:lang w:eastAsia="es-ES"/>
        </w:rPr>
        <w:t>to continue studying. I</w:t>
      </w:r>
      <w:r w:rsidR="00147142">
        <w:rPr>
          <w:rFonts w:ascii="Verdana" w:eastAsia="Times New Roman" w:hAnsi="Verdana" w:cs="Times New Roman"/>
          <w:color w:val="000000"/>
          <w:sz w:val="20"/>
          <w:szCs w:val="20"/>
          <w:lang w:eastAsia="es-ES"/>
        </w:rPr>
        <w:t>t also impacts on health</w:t>
      </w:r>
      <w:r w:rsidR="00F223C6">
        <w:rPr>
          <w:rFonts w:ascii="Verdana" w:eastAsia="Times New Roman" w:hAnsi="Verdana" w:cs="Times New Roman"/>
          <w:color w:val="000000"/>
          <w:sz w:val="20"/>
          <w:szCs w:val="20"/>
          <w:lang w:eastAsia="es-ES"/>
        </w:rPr>
        <w:t>,</w:t>
      </w:r>
      <w:r w:rsidR="00147142">
        <w:rPr>
          <w:rFonts w:ascii="Verdana" w:eastAsia="Times New Roman" w:hAnsi="Verdana" w:cs="Times New Roman"/>
          <w:color w:val="000000"/>
          <w:sz w:val="20"/>
          <w:szCs w:val="20"/>
          <w:lang w:eastAsia="es-ES"/>
        </w:rPr>
        <w:t xml:space="preserve"> increasing the risk for sexual abuses and early pregnancies.</w:t>
      </w:r>
      <w:r w:rsidR="00167F88" w:rsidRPr="00432F8E">
        <w:rPr>
          <w:rFonts w:ascii="Verdana" w:eastAsia="Times New Roman" w:hAnsi="Verdana" w:cs="Times New Roman"/>
          <w:color w:val="000000"/>
          <w:sz w:val="20"/>
          <w:szCs w:val="20"/>
          <w:lang w:eastAsia="es-ES"/>
        </w:rPr>
        <w:t xml:space="preserve"> </w:t>
      </w:r>
    </w:p>
    <w:p w:rsidR="0009393B" w:rsidRPr="00432F8E" w:rsidRDefault="0043187F" w:rsidP="0032054A">
      <w:pPr>
        <w:spacing w:after="100" w:afterAutospacing="1" w:line="276" w:lineRule="auto"/>
        <w:jc w:val="both"/>
        <w:rPr>
          <w:rFonts w:ascii="Verdana" w:hAnsi="Verdana"/>
          <w:color w:val="000000"/>
          <w:sz w:val="20"/>
          <w:szCs w:val="20"/>
        </w:rPr>
      </w:pPr>
      <w:r>
        <w:rPr>
          <w:rFonts w:ascii="Verdana" w:eastAsia="Times New Roman" w:hAnsi="Verdana" w:cs="Times New Roman"/>
          <w:color w:val="000000"/>
          <w:sz w:val="20"/>
          <w:szCs w:val="20"/>
          <w:lang w:eastAsia="es-ES"/>
        </w:rPr>
        <w:t xml:space="preserve">Girls with low educational levels encounter major risks of child marriage and, once married, most of them stop studying. On the contrary, girls and adolescents who have completed their secundary school have 6 times less chances of getting married before they are 18 years old. Therefore, education is one of the major strategies to protect girls and </w:t>
      </w:r>
      <w:r w:rsidR="00F223C6">
        <w:rPr>
          <w:rFonts w:ascii="Verdana" w:eastAsia="Times New Roman" w:hAnsi="Verdana" w:cs="Times New Roman"/>
          <w:color w:val="000000"/>
          <w:sz w:val="20"/>
          <w:szCs w:val="20"/>
          <w:lang w:eastAsia="es-ES"/>
        </w:rPr>
        <w:t>adolescents from early marriage</w:t>
      </w:r>
      <w:r>
        <w:rPr>
          <w:rFonts w:ascii="Verdana" w:eastAsia="Times New Roman" w:hAnsi="Verdana" w:cs="Times New Roman"/>
          <w:color w:val="000000"/>
          <w:sz w:val="20"/>
          <w:szCs w:val="20"/>
          <w:lang w:eastAsia="es-ES"/>
        </w:rPr>
        <w:t xml:space="preserve">. </w:t>
      </w:r>
    </w:p>
    <w:p w:rsidR="00E50559" w:rsidRPr="00C57D77" w:rsidRDefault="00E50559" w:rsidP="00E50559">
      <w:pPr>
        <w:autoSpaceDE w:val="0"/>
        <w:autoSpaceDN w:val="0"/>
        <w:ind w:right="6038"/>
        <w:rPr>
          <w:rFonts w:ascii="Times New Roman" w:eastAsia="Times New Roman" w:hAnsi="Times New Roman"/>
          <w:sz w:val="24"/>
          <w:szCs w:val="24"/>
          <w:lang w:val="it-IT" w:eastAsia="it-IT"/>
        </w:rPr>
      </w:pPr>
      <w:r w:rsidRPr="00C57D77">
        <w:rPr>
          <w:rFonts w:ascii="Times New Roman" w:eastAsia="Times New Roman" w:hAnsi="Times New Roman"/>
          <w:sz w:val="24"/>
          <w:szCs w:val="24"/>
          <w:lang w:val="it-IT" w:eastAsia="it-IT"/>
        </w:rPr>
        <w:lastRenderedPageBreak/>
        <w:t xml:space="preserve">                  </w:t>
      </w:r>
      <w:r>
        <w:rPr>
          <w:rFonts w:ascii="Times New Roman" w:eastAsia="Times New Roman" w:hAnsi="Times New Roman"/>
          <w:noProof/>
          <w:sz w:val="24"/>
          <w:szCs w:val="24"/>
          <w:lang w:val="it-IT" w:eastAsia="it-IT"/>
        </w:rPr>
        <w:drawing>
          <wp:inline distT="0" distB="0" distL="0" distR="0">
            <wp:extent cx="666750" cy="800100"/>
            <wp:effectExtent l="0" t="0" r="0" b="12700"/>
            <wp:docPr id="3" name="Immagine 3" descr="Stem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ma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 cy="800100"/>
                    </a:xfrm>
                    <a:prstGeom prst="rect">
                      <a:avLst/>
                    </a:prstGeom>
                    <a:noFill/>
                    <a:ln>
                      <a:noFill/>
                    </a:ln>
                  </pic:spPr>
                </pic:pic>
              </a:graphicData>
            </a:graphic>
          </wp:inline>
        </w:drawing>
      </w:r>
    </w:p>
    <w:p w:rsidR="00E50559" w:rsidRPr="00C57D77" w:rsidRDefault="00E50559" w:rsidP="00E50559">
      <w:pPr>
        <w:tabs>
          <w:tab w:val="left" w:pos="3600"/>
        </w:tabs>
        <w:autoSpaceDE w:val="0"/>
        <w:autoSpaceDN w:val="0"/>
        <w:ind w:right="3968"/>
        <w:rPr>
          <w:rFonts w:ascii="Times New Roman" w:eastAsia="Times New Roman" w:hAnsi="Times New Roman"/>
          <w:smallCaps/>
          <w:sz w:val="20"/>
          <w:szCs w:val="24"/>
          <w:lang w:val="it-IT" w:eastAsia="it-IT"/>
        </w:rPr>
      </w:pPr>
      <w:r w:rsidRPr="00C57D77">
        <w:rPr>
          <w:rFonts w:ascii="Times New Roman" w:eastAsia="Times New Roman" w:hAnsi="Times New Roman"/>
          <w:smallCaps/>
          <w:sz w:val="20"/>
          <w:szCs w:val="24"/>
          <w:lang w:val="it-IT" w:eastAsia="it-IT"/>
        </w:rPr>
        <w:t>Direzione Generale Opere Don Bosco</w:t>
      </w:r>
    </w:p>
    <w:p w:rsidR="00E50559" w:rsidRPr="00C57D77" w:rsidRDefault="00E50559" w:rsidP="00E50559">
      <w:pPr>
        <w:tabs>
          <w:tab w:val="left" w:pos="3600"/>
        </w:tabs>
        <w:autoSpaceDE w:val="0"/>
        <w:autoSpaceDN w:val="0"/>
        <w:ind w:right="3826"/>
        <w:rPr>
          <w:rFonts w:ascii="Times New Roman" w:eastAsia="Times New Roman" w:hAnsi="Times New Roman"/>
          <w:sz w:val="20"/>
          <w:szCs w:val="24"/>
          <w:lang w:val="it-IT" w:eastAsia="it-IT"/>
        </w:rPr>
      </w:pPr>
      <w:r w:rsidRPr="00C57D77">
        <w:rPr>
          <w:rFonts w:ascii="Times New Roman" w:eastAsia="Times New Roman" w:hAnsi="Times New Roman"/>
          <w:sz w:val="20"/>
          <w:szCs w:val="24"/>
          <w:lang w:val="it-IT" w:eastAsia="it-IT"/>
        </w:rPr>
        <w:t xml:space="preserve">    Via della Pisana 1111 – 00163 Roma</w:t>
      </w:r>
    </w:p>
    <w:p w:rsidR="00E50559" w:rsidRPr="00C57D77" w:rsidRDefault="00E50559" w:rsidP="00E50559">
      <w:pPr>
        <w:tabs>
          <w:tab w:val="left" w:pos="3600"/>
        </w:tabs>
        <w:autoSpaceDE w:val="0"/>
        <w:autoSpaceDN w:val="0"/>
        <w:ind w:right="6038"/>
        <w:rPr>
          <w:rFonts w:ascii="Times New Roman" w:eastAsia="Times New Roman" w:hAnsi="Times New Roman"/>
          <w:sz w:val="20"/>
          <w:szCs w:val="24"/>
          <w:lang w:val="it-IT" w:eastAsia="it-IT"/>
        </w:rPr>
      </w:pPr>
    </w:p>
    <w:p w:rsidR="00E50559" w:rsidRPr="00C57D77" w:rsidRDefault="00E50559" w:rsidP="00E50559">
      <w:pPr>
        <w:tabs>
          <w:tab w:val="left" w:pos="3600"/>
        </w:tabs>
        <w:autoSpaceDE w:val="0"/>
        <w:autoSpaceDN w:val="0"/>
        <w:ind w:right="6038"/>
        <w:rPr>
          <w:rFonts w:ascii="Times New Roman" w:eastAsia="Times New Roman" w:hAnsi="Times New Roman"/>
          <w:i/>
          <w:iCs/>
          <w:sz w:val="18"/>
          <w:szCs w:val="24"/>
          <w:lang w:val="it-IT" w:eastAsia="it-IT"/>
        </w:rPr>
      </w:pPr>
      <w:r w:rsidRPr="00C57D77">
        <w:rPr>
          <w:rFonts w:ascii="Times New Roman" w:eastAsia="Times New Roman" w:hAnsi="Times New Roman"/>
          <w:i/>
          <w:iCs/>
          <w:sz w:val="18"/>
          <w:szCs w:val="24"/>
          <w:lang w:val="it-IT" w:eastAsia="it-IT"/>
        </w:rPr>
        <w:t xml:space="preserve">                     Il Rettor Maggiore</w:t>
      </w:r>
    </w:p>
    <w:p w:rsidR="00E50559" w:rsidRDefault="00E50559" w:rsidP="0032054A">
      <w:pPr>
        <w:spacing w:line="276" w:lineRule="auto"/>
        <w:jc w:val="both"/>
        <w:rPr>
          <w:rFonts w:ascii="Verdana" w:hAnsi="Verdana"/>
          <w:color w:val="000000"/>
          <w:sz w:val="20"/>
          <w:szCs w:val="20"/>
        </w:rPr>
      </w:pPr>
    </w:p>
    <w:p w:rsidR="00E50559" w:rsidRDefault="00E50559" w:rsidP="0032054A">
      <w:pPr>
        <w:spacing w:line="276" w:lineRule="auto"/>
        <w:jc w:val="both"/>
        <w:rPr>
          <w:rFonts w:ascii="Verdana" w:hAnsi="Verdana"/>
          <w:color w:val="000000"/>
          <w:sz w:val="20"/>
          <w:szCs w:val="20"/>
        </w:rPr>
      </w:pPr>
    </w:p>
    <w:p w:rsidR="00E50559" w:rsidRDefault="00E50559" w:rsidP="0032054A">
      <w:pPr>
        <w:spacing w:line="276" w:lineRule="auto"/>
        <w:jc w:val="both"/>
        <w:rPr>
          <w:rFonts w:ascii="Verdana" w:hAnsi="Verdana"/>
          <w:color w:val="000000"/>
          <w:sz w:val="20"/>
          <w:szCs w:val="20"/>
        </w:rPr>
      </w:pPr>
    </w:p>
    <w:p w:rsidR="00E50559" w:rsidRDefault="00E50559" w:rsidP="0032054A">
      <w:pPr>
        <w:spacing w:line="276" w:lineRule="auto"/>
        <w:jc w:val="both"/>
        <w:rPr>
          <w:rFonts w:ascii="Verdana" w:hAnsi="Verdana"/>
          <w:color w:val="000000"/>
          <w:sz w:val="20"/>
          <w:szCs w:val="20"/>
        </w:rPr>
      </w:pPr>
    </w:p>
    <w:p w:rsidR="0073048B" w:rsidRPr="0032054A" w:rsidRDefault="00376E89" w:rsidP="0032054A">
      <w:pPr>
        <w:spacing w:line="276" w:lineRule="auto"/>
        <w:jc w:val="both"/>
        <w:rPr>
          <w:rFonts w:ascii="Verdana" w:eastAsia="SimSun" w:hAnsi="Verdana" w:cs="Arial"/>
          <w:sz w:val="20"/>
          <w:szCs w:val="20"/>
          <w:lang w:eastAsia="zh-CN"/>
        </w:rPr>
      </w:pPr>
      <w:proofErr w:type="spellStart"/>
      <w:r>
        <w:rPr>
          <w:rFonts w:ascii="Verdana" w:hAnsi="Verdana"/>
          <w:color w:val="000000"/>
          <w:sz w:val="20"/>
          <w:szCs w:val="20"/>
        </w:rPr>
        <w:t>This</w:t>
      </w:r>
      <w:proofErr w:type="spellEnd"/>
      <w:r>
        <w:rPr>
          <w:rFonts w:ascii="Verdana" w:hAnsi="Verdana"/>
          <w:color w:val="000000"/>
          <w:sz w:val="20"/>
          <w:szCs w:val="20"/>
        </w:rPr>
        <w:t xml:space="preserve"> year, </w:t>
      </w:r>
      <w:r w:rsidR="0043187F">
        <w:rPr>
          <w:rFonts w:ascii="Verdana" w:hAnsi="Verdana"/>
          <w:color w:val="000000"/>
          <w:sz w:val="20"/>
          <w:szCs w:val="20"/>
        </w:rPr>
        <w:t xml:space="preserve">I would like to invite you, on the occasion of the </w:t>
      </w:r>
      <w:r w:rsidR="0043187F">
        <w:rPr>
          <w:rFonts w:ascii="Verdana" w:eastAsia="Times New Roman" w:hAnsi="Verdana" w:cs="Times New Roman"/>
          <w:iCs/>
          <w:color w:val="000000"/>
          <w:sz w:val="20"/>
          <w:szCs w:val="20"/>
          <w:lang w:eastAsia="es-ES"/>
        </w:rPr>
        <w:t>World Day of Prayer and Action for Children</w:t>
      </w:r>
      <w:r>
        <w:rPr>
          <w:rFonts w:ascii="Verdana" w:eastAsia="Times New Roman" w:hAnsi="Verdana" w:cs="Times New Roman"/>
          <w:iCs/>
          <w:color w:val="000000"/>
          <w:sz w:val="20"/>
          <w:szCs w:val="20"/>
          <w:lang w:eastAsia="es-ES"/>
        </w:rPr>
        <w:t>,</w:t>
      </w:r>
      <w:r w:rsidR="0043187F">
        <w:rPr>
          <w:rFonts w:ascii="Verdana" w:eastAsia="Times New Roman" w:hAnsi="Verdana" w:cs="Times New Roman"/>
          <w:iCs/>
          <w:color w:val="000000"/>
          <w:sz w:val="20"/>
          <w:szCs w:val="20"/>
          <w:lang w:eastAsia="es-ES"/>
        </w:rPr>
        <w:t xml:space="preserve"> to</w:t>
      </w:r>
      <w:r>
        <w:rPr>
          <w:rFonts w:ascii="Verdana" w:eastAsia="Times New Roman" w:hAnsi="Verdana" w:cs="Times New Roman"/>
          <w:iCs/>
          <w:color w:val="000000"/>
          <w:sz w:val="20"/>
          <w:szCs w:val="20"/>
          <w:lang w:eastAsia="es-ES"/>
        </w:rPr>
        <w:t xml:space="preserve"> promote actions, events, reflect</w:t>
      </w:r>
      <w:r w:rsidR="0043187F">
        <w:rPr>
          <w:rFonts w:ascii="Verdana" w:eastAsia="Times New Roman" w:hAnsi="Verdana" w:cs="Times New Roman"/>
          <w:iCs/>
          <w:color w:val="000000"/>
          <w:sz w:val="20"/>
          <w:szCs w:val="20"/>
          <w:lang w:eastAsia="es-ES"/>
        </w:rPr>
        <w:t xml:space="preserve">ions and prayers in order to evidence </w:t>
      </w:r>
      <w:r w:rsidR="00BD247C">
        <w:rPr>
          <w:rFonts w:ascii="Verdana" w:eastAsia="Times New Roman" w:hAnsi="Verdana" w:cs="Times New Roman"/>
          <w:iCs/>
          <w:color w:val="000000"/>
          <w:sz w:val="20"/>
          <w:szCs w:val="20"/>
          <w:lang w:eastAsia="es-ES"/>
        </w:rPr>
        <w:t>pubblicly the engagement of the Salesian Family to fight ag</w:t>
      </w:r>
      <w:r>
        <w:rPr>
          <w:rFonts w:ascii="Verdana" w:eastAsia="Times New Roman" w:hAnsi="Verdana" w:cs="Times New Roman"/>
          <w:iCs/>
          <w:color w:val="000000"/>
          <w:sz w:val="20"/>
          <w:szCs w:val="20"/>
          <w:lang w:eastAsia="es-ES"/>
        </w:rPr>
        <w:t xml:space="preserve">ainst violence against children - </w:t>
      </w:r>
      <w:r w:rsidR="00BD247C">
        <w:rPr>
          <w:rFonts w:ascii="Verdana" w:eastAsia="Times New Roman" w:hAnsi="Verdana" w:cs="Times New Roman"/>
          <w:iCs/>
          <w:color w:val="000000"/>
          <w:sz w:val="20"/>
          <w:szCs w:val="20"/>
          <w:lang w:eastAsia="es-ES"/>
        </w:rPr>
        <w:t>in pa</w:t>
      </w:r>
      <w:r>
        <w:rPr>
          <w:rFonts w:ascii="Verdana" w:eastAsia="Times New Roman" w:hAnsi="Verdana" w:cs="Times New Roman"/>
          <w:iCs/>
          <w:color w:val="000000"/>
          <w:sz w:val="20"/>
          <w:szCs w:val="20"/>
          <w:lang w:eastAsia="es-ES"/>
        </w:rPr>
        <w:t>rticular against child marriage -</w:t>
      </w:r>
      <w:r w:rsidR="00BD247C">
        <w:rPr>
          <w:rFonts w:ascii="Verdana" w:eastAsia="Times New Roman" w:hAnsi="Verdana" w:cs="Times New Roman"/>
          <w:iCs/>
          <w:color w:val="000000"/>
          <w:sz w:val="20"/>
          <w:szCs w:val="20"/>
          <w:lang w:eastAsia="es-ES"/>
        </w:rPr>
        <w:t xml:space="preserve"> t</w:t>
      </w:r>
      <w:r>
        <w:rPr>
          <w:rFonts w:ascii="Verdana" w:eastAsia="Times New Roman" w:hAnsi="Verdana" w:cs="Times New Roman"/>
          <w:iCs/>
          <w:color w:val="000000"/>
          <w:sz w:val="20"/>
          <w:szCs w:val="20"/>
          <w:lang w:eastAsia="es-ES"/>
        </w:rPr>
        <w:t>hrough prevention and education</w:t>
      </w:r>
      <w:r w:rsidR="00BD247C">
        <w:rPr>
          <w:rFonts w:ascii="Verdana" w:eastAsia="Times New Roman" w:hAnsi="Verdana" w:cs="Times New Roman"/>
          <w:iCs/>
          <w:color w:val="000000"/>
          <w:sz w:val="20"/>
          <w:szCs w:val="20"/>
          <w:lang w:eastAsia="es-ES"/>
        </w:rPr>
        <w:t xml:space="preserve"> following the charisma of our Founder Don Bosco. </w:t>
      </w:r>
    </w:p>
    <w:p w:rsidR="00432F8E" w:rsidRDefault="00432F8E" w:rsidP="0032054A">
      <w:pPr>
        <w:spacing w:line="276" w:lineRule="auto"/>
        <w:jc w:val="both"/>
        <w:rPr>
          <w:rFonts w:ascii="Verdana" w:eastAsia="SimSun" w:hAnsi="Verdana" w:cs="Arial"/>
          <w:b/>
          <w:sz w:val="20"/>
          <w:szCs w:val="20"/>
          <w:lang w:eastAsia="zh-CN"/>
        </w:rPr>
      </w:pPr>
    </w:p>
    <w:p w:rsidR="00432F8E" w:rsidRPr="00432F8E" w:rsidRDefault="00B201AD" w:rsidP="0032054A">
      <w:pPr>
        <w:widowControl w:val="0"/>
        <w:autoSpaceDE w:val="0"/>
        <w:autoSpaceDN w:val="0"/>
        <w:adjustRightInd w:val="0"/>
        <w:spacing w:after="240" w:line="276" w:lineRule="auto"/>
        <w:jc w:val="both"/>
        <w:rPr>
          <w:rFonts w:ascii="Verdana" w:eastAsia="Times New Roman" w:hAnsi="Verdana" w:cs="Times New Roman"/>
          <w:iCs/>
          <w:color w:val="000000"/>
          <w:sz w:val="20"/>
          <w:szCs w:val="20"/>
          <w:lang w:eastAsia="es-ES"/>
        </w:rPr>
      </w:pPr>
      <w:r>
        <w:rPr>
          <w:rFonts w:ascii="Verdana" w:eastAsia="Times New Roman" w:hAnsi="Verdana" w:cs="Times New Roman"/>
          <w:iCs/>
          <w:color w:val="000000"/>
          <w:sz w:val="20"/>
          <w:szCs w:val="20"/>
          <w:lang w:eastAsia="es-ES"/>
        </w:rPr>
        <w:t>As I already mentioned to you the past year</w:t>
      </w:r>
      <w:r w:rsidR="00376E89">
        <w:rPr>
          <w:rFonts w:ascii="Verdana" w:eastAsia="Times New Roman" w:hAnsi="Verdana" w:cs="Times New Roman"/>
          <w:iCs/>
          <w:color w:val="000000"/>
          <w:sz w:val="20"/>
          <w:szCs w:val="20"/>
          <w:lang w:eastAsia="es-ES"/>
        </w:rPr>
        <w:t>s</w:t>
      </w:r>
      <w:r>
        <w:rPr>
          <w:rFonts w:ascii="Verdana" w:eastAsia="Times New Roman" w:hAnsi="Verdana" w:cs="Times New Roman"/>
          <w:iCs/>
          <w:color w:val="000000"/>
          <w:sz w:val="20"/>
          <w:szCs w:val="20"/>
          <w:lang w:eastAsia="es-ES"/>
        </w:rPr>
        <w:t xml:space="preserve">, I believe that only if we, the religious leaders, unite with the other people of faith in a joint effort, we can provide an adequate answer to the violations </w:t>
      </w:r>
      <w:r w:rsidR="00376E89">
        <w:rPr>
          <w:rFonts w:ascii="Verdana" w:eastAsia="Times New Roman" w:hAnsi="Verdana" w:cs="Times New Roman"/>
          <w:iCs/>
          <w:color w:val="000000"/>
          <w:sz w:val="20"/>
          <w:szCs w:val="20"/>
          <w:lang w:eastAsia="es-ES"/>
        </w:rPr>
        <w:t xml:space="preserve">in the world of children’s </w:t>
      </w:r>
      <w:r>
        <w:rPr>
          <w:rFonts w:ascii="Verdana" w:eastAsia="Times New Roman" w:hAnsi="Verdana" w:cs="Times New Roman"/>
          <w:iCs/>
          <w:color w:val="000000"/>
          <w:sz w:val="20"/>
          <w:szCs w:val="20"/>
          <w:lang w:eastAsia="es-ES"/>
        </w:rPr>
        <w:t>dignity and human</w:t>
      </w:r>
      <w:r w:rsidR="00376E89">
        <w:rPr>
          <w:rFonts w:ascii="Verdana" w:eastAsia="Times New Roman" w:hAnsi="Verdana" w:cs="Times New Roman"/>
          <w:iCs/>
          <w:color w:val="000000"/>
          <w:sz w:val="20"/>
          <w:szCs w:val="20"/>
          <w:lang w:eastAsia="es-ES"/>
        </w:rPr>
        <w:t xml:space="preserve"> rights</w:t>
      </w:r>
      <w:r>
        <w:rPr>
          <w:rFonts w:ascii="Verdana" w:eastAsia="Times New Roman" w:hAnsi="Verdana" w:cs="Times New Roman"/>
          <w:iCs/>
          <w:color w:val="000000"/>
          <w:sz w:val="20"/>
          <w:szCs w:val="20"/>
          <w:lang w:eastAsia="es-ES"/>
        </w:rPr>
        <w:t xml:space="preserve">. </w:t>
      </w:r>
    </w:p>
    <w:p w:rsidR="00432F8E" w:rsidRPr="00432F8E" w:rsidRDefault="00432F8E" w:rsidP="0032054A">
      <w:pPr>
        <w:spacing w:line="276" w:lineRule="auto"/>
        <w:jc w:val="both"/>
        <w:rPr>
          <w:rFonts w:ascii="Verdana" w:eastAsia="SimSun" w:hAnsi="Verdana" w:cs="Arial"/>
          <w:b/>
          <w:sz w:val="20"/>
          <w:szCs w:val="20"/>
          <w:lang w:eastAsia="zh-CN"/>
        </w:rPr>
      </w:pPr>
    </w:p>
    <w:p w:rsidR="0073048B" w:rsidRPr="00432F8E" w:rsidRDefault="0073048B" w:rsidP="0032054A">
      <w:pPr>
        <w:tabs>
          <w:tab w:val="left" w:pos="2745"/>
        </w:tabs>
        <w:spacing w:line="276" w:lineRule="auto"/>
        <w:ind w:left="360"/>
        <w:jc w:val="both"/>
        <w:rPr>
          <w:rFonts w:ascii="Verdana" w:eastAsia="Calibri" w:hAnsi="Verdana" w:cs="Times New Roman"/>
          <w:sz w:val="20"/>
          <w:szCs w:val="20"/>
        </w:rPr>
      </w:pPr>
    </w:p>
    <w:p w:rsidR="00AE3239" w:rsidRPr="00432F8E" w:rsidRDefault="00CB0418" w:rsidP="0032054A">
      <w:pPr>
        <w:spacing w:after="100" w:afterAutospacing="1" w:line="276" w:lineRule="auto"/>
        <w:jc w:val="both"/>
        <w:rPr>
          <w:rFonts w:ascii="Verdana" w:eastAsia="Times New Roman" w:hAnsi="Verdana" w:cs="Times New Roman"/>
          <w:color w:val="000000"/>
          <w:sz w:val="20"/>
          <w:szCs w:val="20"/>
          <w:lang w:eastAsia="es-ES"/>
        </w:rPr>
      </w:pPr>
      <w:r>
        <w:rPr>
          <w:rFonts w:ascii="Verdana" w:eastAsia="Times New Roman" w:hAnsi="Verdana" w:cs="Times New Roman"/>
          <w:iCs/>
          <w:color w:val="000000"/>
          <w:sz w:val="20"/>
          <w:szCs w:val="20"/>
          <w:lang w:eastAsia="es-ES"/>
        </w:rPr>
        <w:t xml:space="preserve">While the Bicentennial of our Saint’s birth is getting close, for us, the Salesian Family, it is necessary to retrace the path of Don Bosco, father and teacher of youth. </w:t>
      </w:r>
    </w:p>
    <w:p w:rsidR="00044652" w:rsidRDefault="00DF7306" w:rsidP="0032054A">
      <w:pPr>
        <w:spacing w:after="100" w:afterAutospacing="1" w:line="276" w:lineRule="auto"/>
        <w:jc w:val="both"/>
        <w:rPr>
          <w:rFonts w:ascii="Verdana" w:eastAsia="Times New Roman" w:hAnsi="Verdana" w:cs="Times New Roman"/>
          <w:iCs/>
          <w:color w:val="000000"/>
          <w:sz w:val="20"/>
          <w:szCs w:val="20"/>
          <w:lang w:eastAsia="es-ES"/>
        </w:rPr>
      </w:pPr>
      <w:r>
        <w:rPr>
          <w:rFonts w:ascii="Verdana" w:eastAsia="Times New Roman" w:hAnsi="Verdana" w:cs="Times New Roman"/>
          <w:iCs/>
          <w:color w:val="000000"/>
          <w:sz w:val="20"/>
          <w:szCs w:val="20"/>
          <w:lang w:eastAsia="es-ES"/>
        </w:rPr>
        <w:t xml:space="preserve">15 milion children in 133 </w:t>
      </w:r>
      <w:r w:rsidR="00C82D38">
        <w:rPr>
          <w:rFonts w:ascii="Verdana" w:eastAsia="Times New Roman" w:hAnsi="Verdana" w:cs="Times New Roman"/>
          <w:iCs/>
          <w:color w:val="000000"/>
          <w:sz w:val="20"/>
          <w:szCs w:val="20"/>
          <w:lang w:eastAsia="es-ES"/>
        </w:rPr>
        <w:t>countries around the world</w:t>
      </w:r>
      <w:r>
        <w:rPr>
          <w:rFonts w:ascii="Verdana" w:eastAsia="Times New Roman" w:hAnsi="Verdana" w:cs="Times New Roman"/>
          <w:iCs/>
          <w:color w:val="000000"/>
          <w:sz w:val="20"/>
          <w:szCs w:val="20"/>
          <w:lang w:eastAsia="es-ES"/>
        </w:rPr>
        <w:t xml:space="preserve"> is an extraordinary heritage that the Salesian Family holds in its hands. We recognize this with humbleness but also with consciousness. As Don Bosco at his time, we must be the leading actors of their salvation. </w:t>
      </w:r>
      <w:r w:rsidR="00044652">
        <w:rPr>
          <w:rFonts w:ascii="Verdana" w:eastAsia="Times New Roman" w:hAnsi="Verdana" w:cs="Times New Roman"/>
          <w:iCs/>
          <w:color w:val="000000"/>
          <w:sz w:val="20"/>
          <w:szCs w:val="20"/>
          <w:lang w:eastAsia="es-ES"/>
        </w:rPr>
        <w:t xml:space="preserve">Today we need to protect their dignity and warrant the enjoyment of their fundamental rights. </w:t>
      </w:r>
    </w:p>
    <w:p w:rsidR="00432F8E" w:rsidRDefault="00044652" w:rsidP="0032054A">
      <w:pPr>
        <w:spacing w:after="100" w:afterAutospacing="1" w:line="276" w:lineRule="auto"/>
        <w:jc w:val="both"/>
        <w:rPr>
          <w:rFonts w:ascii="Verdana" w:eastAsia="Times New Roman" w:hAnsi="Verdana" w:cs="Times New Roman"/>
          <w:iCs/>
          <w:color w:val="000000"/>
          <w:sz w:val="20"/>
          <w:szCs w:val="20"/>
          <w:lang w:eastAsia="es-ES"/>
        </w:rPr>
      </w:pPr>
      <w:r>
        <w:rPr>
          <w:rFonts w:ascii="Verdana" w:eastAsia="Times New Roman" w:hAnsi="Verdana" w:cs="Times New Roman"/>
          <w:iCs/>
          <w:color w:val="000000"/>
          <w:sz w:val="20"/>
          <w:szCs w:val="20"/>
          <w:lang w:eastAsia="es-ES"/>
        </w:rPr>
        <w:t xml:space="preserve">With the hope that the Salesian Communities will be </w:t>
      </w:r>
      <w:r w:rsidR="00C82D38">
        <w:rPr>
          <w:rFonts w:ascii="Verdana" w:eastAsia="Times New Roman" w:hAnsi="Verdana" w:cs="Times New Roman"/>
          <w:iCs/>
          <w:color w:val="000000"/>
          <w:sz w:val="20"/>
          <w:szCs w:val="20"/>
          <w:lang w:eastAsia="es-ES"/>
        </w:rPr>
        <w:t>cap</w:t>
      </w:r>
      <w:r>
        <w:rPr>
          <w:rFonts w:ascii="Verdana" w:eastAsia="Times New Roman" w:hAnsi="Verdana" w:cs="Times New Roman"/>
          <w:iCs/>
          <w:color w:val="000000"/>
          <w:sz w:val="20"/>
          <w:szCs w:val="20"/>
          <w:lang w:eastAsia="es-ES"/>
        </w:rPr>
        <w:t xml:space="preserve">able </w:t>
      </w:r>
      <w:r w:rsidR="00C82D38">
        <w:rPr>
          <w:rFonts w:ascii="Verdana" w:eastAsia="Times New Roman" w:hAnsi="Verdana" w:cs="Times New Roman"/>
          <w:iCs/>
          <w:color w:val="000000"/>
          <w:sz w:val="20"/>
          <w:szCs w:val="20"/>
          <w:lang w:eastAsia="es-ES"/>
        </w:rPr>
        <w:t>of</w:t>
      </w:r>
      <w:r>
        <w:rPr>
          <w:rFonts w:ascii="Verdana" w:eastAsia="Times New Roman" w:hAnsi="Verdana" w:cs="Times New Roman"/>
          <w:iCs/>
          <w:color w:val="000000"/>
          <w:sz w:val="20"/>
          <w:szCs w:val="20"/>
          <w:lang w:eastAsia="es-ES"/>
        </w:rPr>
        <w:t xml:space="preserve"> promot</w:t>
      </w:r>
      <w:r w:rsidR="00C82D38">
        <w:rPr>
          <w:rFonts w:ascii="Verdana" w:eastAsia="Times New Roman" w:hAnsi="Verdana" w:cs="Times New Roman"/>
          <w:iCs/>
          <w:color w:val="000000"/>
          <w:sz w:val="20"/>
          <w:szCs w:val="20"/>
          <w:lang w:eastAsia="es-ES"/>
        </w:rPr>
        <w:t>ing</w:t>
      </w:r>
      <w:r>
        <w:rPr>
          <w:rFonts w:ascii="Verdana" w:eastAsia="Times New Roman" w:hAnsi="Verdana" w:cs="Times New Roman"/>
          <w:iCs/>
          <w:color w:val="000000"/>
          <w:sz w:val="20"/>
          <w:szCs w:val="20"/>
          <w:lang w:eastAsia="es-ES"/>
        </w:rPr>
        <w:t xml:space="preserve"> strong alliances in this direction</w:t>
      </w:r>
      <w:r w:rsidR="00C82D38">
        <w:rPr>
          <w:rFonts w:ascii="Verdana" w:eastAsia="Times New Roman" w:hAnsi="Verdana" w:cs="Times New Roman"/>
          <w:iCs/>
          <w:color w:val="000000"/>
          <w:sz w:val="20"/>
          <w:szCs w:val="20"/>
          <w:lang w:eastAsia="es-ES"/>
        </w:rPr>
        <w:t>,</w:t>
      </w:r>
      <w:r>
        <w:rPr>
          <w:rFonts w:ascii="Verdana" w:eastAsia="Times New Roman" w:hAnsi="Verdana" w:cs="Times New Roman"/>
          <w:iCs/>
          <w:color w:val="000000"/>
          <w:sz w:val="20"/>
          <w:szCs w:val="20"/>
          <w:lang w:eastAsia="es-ES"/>
        </w:rPr>
        <w:t xml:space="preserve"> for the creation of a new culture of human rights promotion and protection</w:t>
      </w:r>
      <w:r w:rsidR="00C82D38">
        <w:rPr>
          <w:rFonts w:ascii="Verdana" w:eastAsia="Times New Roman" w:hAnsi="Verdana" w:cs="Times New Roman"/>
          <w:iCs/>
          <w:color w:val="000000"/>
          <w:sz w:val="20"/>
          <w:szCs w:val="20"/>
          <w:lang w:eastAsia="es-ES"/>
        </w:rPr>
        <w:t xml:space="preserve">, </w:t>
      </w:r>
    </w:p>
    <w:p w:rsidR="00E50559" w:rsidRDefault="00E50559" w:rsidP="0032054A">
      <w:pPr>
        <w:spacing w:after="100" w:afterAutospacing="1" w:line="276" w:lineRule="auto"/>
        <w:jc w:val="both"/>
        <w:rPr>
          <w:rFonts w:ascii="Verdana" w:eastAsia="Times New Roman" w:hAnsi="Verdana" w:cs="Times New Roman"/>
          <w:iCs/>
          <w:color w:val="000000"/>
          <w:sz w:val="20"/>
          <w:szCs w:val="20"/>
          <w:lang w:eastAsia="es-ES"/>
        </w:rPr>
      </w:pPr>
    </w:p>
    <w:p w:rsidR="00E50559" w:rsidRPr="00432F8E" w:rsidRDefault="00E50559" w:rsidP="0032054A">
      <w:pPr>
        <w:spacing w:after="100" w:afterAutospacing="1" w:line="276" w:lineRule="auto"/>
        <w:jc w:val="both"/>
        <w:rPr>
          <w:rFonts w:ascii="Verdana" w:eastAsia="Times New Roman" w:hAnsi="Verdana" w:cs="Times New Roman"/>
          <w:iCs/>
          <w:color w:val="000000"/>
          <w:sz w:val="20"/>
          <w:szCs w:val="20"/>
          <w:lang w:eastAsia="es-ES"/>
        </w:rPr>
      </w:pPr>
      <w:r>
        <w:rPr>
          <w:rFonts w:ascii="Verdana" w:eastAsia="Times New Roman" w:hAnsi="Verdana" w:cs="Times New Roman"/>
          <w:b/>
          <w:bCs/>
          <w:noProof/>
          <w:color w:val="000000"/>
          <w:sz w:val="20"/>
          <w:szCs w:val="20"/>
          <w:lang w:val="it-IT" w:eastAsia="it-IT"/>
        </w:rPr>
        <w:drawing>
          <wp:anchor distT="0" distB="0" distL="114300" distR="114300" simplePos="0" relativeHeight="251658240" behindDoc="1" locked="0" layoutInCell="1" allowOverlap="1" wp14:anchorId="0D2B308A" wp14:editId="4CF1C6D2">
            <wp:simplePos x="0" y="0"/>
            <wp:positionH relativeFrom="column">
              <wp:posOffset>1879600</wp:posOffset>
            </wp:positionH>
            <wp:positionV relativeFrom="paragraph">
              <wp:posOffset>29210</wp:posOffset>
            </wp:positionV>
            <wp:extent cx="2004695" cy="571500"/>
            <wp:effectExtent l="0" t="0" r="1905" b="12700"/>
            <wp:wrapNone/>
            <wp:docPr id="2" name="Immagine 2" descr="Firma 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ma R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4695" cy="571500"/>
                    </a:xfrm>
                    <a:prstGeom prst="rect">
                      <a:avLst/>
                    </a:prstGeom>
                    <a:noFill/>
                  </pic:spPr>
                </pic:pic>
              </a:graphicData>
            </a:graphic>
            <wp14:sizeRelH relativeFrom="page">
              <wp14:pctWidth>0</wp14:pctWidth>
            </wp14:sizeRelH>
            <wp14:sizeRelV relativeFrom="page">
              <wp14:pctHeight>0</wp14:pctHeight>
            </wp14:sizeRelV>
          </wp:anchor>
        </w:drawing>
      </w:r>
    </w:p>
    <w:p w:rsidR="00E50559" w:rsidRPr="00C57D77" w:rsidRDefault="00E50559" w:rsidP="00E50559">
      <w:pPr>
        <w:jc w:val="center"/>
        <w:rPr>
          <w:rFonts w:ascii="Brush Script MT Italic" w:eastAsia="Times New Roman" w:hAnsi="Brush Script MT Italic"/>
          <w:b/>
          <w:sz w:val="28"/>
          <w:szCs w:val="24"/>
          <w:lang w:val="en-GB" w:eastAsia="it-IT"/>
        </w:rPr>
      </w:pPr>
      <w:r>
        <w:rPr>
          <w:rFonts w:ascii="Brush Script MT Italic" w:eastAsia="Times New Roman" w:hAnsi="Brush Script MT Italic"/>
          <w:b/>
          <w:noProof/>
          <w:sz w:val="28"/>
          <w:szCs w:val="24"/>
          <w:lang w:val="it-IT" w:eastAsia="it-IT"/>
        </w:rPr>
        <w:drawing>
          <wp:anchor distT="0" distB="0" distL="114300" distR="114300" simplePos="0" relativeHeight="251660288" behindDoc="1" locked="0" layoutInCell="1" allowOverlap="1" wp14:anchorId="132ECF7A" wp14:editId="05DA3B50">
            <wp:simplePos x="0" y="0"/>
            <wp:positionH relativeFrom="column">
              <wp:posOffset>1981200</wp:posOffset>
            </wp:positionH>
            <wp:positionV relativeFrom="paragraph">
              <wp:posOffset>42545</wp:posOffset>
            </wp:positionV>
            <wp:extent cx="1104900" cy="1047750"/>
            <wp:effectExtent l="76200" t="76200" r="88900" b="95250"/>
            <wp:wrapNone/>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476033">
                      <a:off x="0" y="0"/>
                      <a:ext cx="110490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rush Script MT Italic" w:eastAsia="Times New Roman" w:hAnsi="Brush Script MT Italic"/>
          <w:b/>
          <w:sz w:val="28"/>
          <w:szCs w:val="24"/>
          <w:lang w:val="en-GB" w:eastAsia="it-IT"/>
        </w:rPr>
        <w:t>Fr</w:t>
      </w:r>
      <w:r w:rsidRPr="00C57D77">
        <w:rPr>
          <w:rFonts w:ascii="Brush Script MT Italic" w:eastAsia="Times New Roman" w:hAnsi="Brush Script MT Italic"/>
          <w:b/>
          <w:sz w:val="28"/>
          <w:szCs w:val="24"/>
          <w:lang w:val="en-GB" w:eastAsia="it-IT"/>
        </w:rPr>
        <w:t>. Pascual Chávez V.</w:t>
      </w:r>
      <w:proofErr w:type="gramStart"/>
      <w:r w:rsidRPr="00C57D77">
        <w:rPr>
          <w:rFonts w:ascii="Brush Script MT Italic" w:eastAsia="Times New Roman" w:hAnsi="Brush Script MT Italic"/>
          <w:b/>
          <w:sz w:val="28"/>
          <w:szCs w:val="24"/>
          <w:lang w:val="en-GB" w:eastAsia="it-IT"/>
        </w:rPr>
        <w:t>,SDB</w:t>
      </w:r>
      <w:proofErr w:type="gramEnd"/>
    </w:p>
    <w:p w:rsidR="00AE3239" w:rsidRPr="00432F8E" w:rsidRDefault="00E50559" w:rsidP="00E50559">
      <w:pPr>
        <w:spacing w:after="100" w:afterAutospacing="1" w:line="315" w:lineRule="atLeast"/>
        <w:jc w:val="center"/>
        <w:rPr>
          <w:rFonts w:ascii="Verdana" w:eastAsia="Times New Roman" w:hAnsi="Verdana" w:cs="Times New Roman"/>
          <w:color w:val="000000"/>
          <w:sz w:val="20"/>
          <w:szCs w:val="20"/>
          <w:lang w:eastAsia="es-ES"/>
        </w:rPr>
      </w:pPr>
      <w:r>
        <w:rPr>
          <w:rFonts w:ascii="Bookman Old Style" w:eastAsia="Times New Roman" w:hAnsi="Bookman Old Style"/>
          <w:sz w:val="24"/>
          <w:szCs w:val="24"/>
          <w:lang w:val="en-GB" w:eastAsia="it-IT"/>
        </w:rPr>
        <w:t>Rector Majo</w:t>
      </w:r>
      <w:r w:rsidRPr="00C57D77">
        <w:rPr>
          <w:rFonts w:ascii="Bookman Old Style" w:eastAsia="Times New Roman" w:hAnsi="Bookman Old Style"/>
          <w:sz w:val="24"/>
          <w:szCs w:val="24"/>
          <w:lang w:val="en-GB" w:eastAsia="it-IT"/>
        </w:rPr>
        <w:t>r</w:t>
      </w:r>
    </w:p>
    <w:p w:rsidR="00AE3239" w:rsidRPr="00432F8E" w:rsidRDefault="00AE3239" w:rsidP="00AE3239">
      <w:pPr>
        <w:rPr>
          <w:sz w:val="20"/>
          <w:szCs w:val="20"/>
        </w:rPr>
      </w:pPr>
    </w:p>
    <w:p w:rsidR="00B02568" w:rsidRPr="00432F8E" w:rsidRDefault="00B02568">
      <w:pPr>
        <w:rPr>
          <w:sz w:val="20"/>
          <w:szCs w:val="20"/>
        </w:rPr>
      </w:pPr>
    </w:p>
    <w:sectPr w:rsidR="00B02568" w:rsidRPr="00432F8E" w:rsidSect="00E50559">
      <w:pgSz w:w="11906" w:h="16838"/>
      <w:pgMar w:top="85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imSun">
    <w:altName w:val="宋体"/>
    <w:panose1 w:val="00000000000000000000"/>
    <w:charset w:val="86"/>
    <w:family w:val="auto"/>
    <w:notTrueType/>
    <w:pitch w:val="variable"/>
    <w:sig w:usb0="00000001" w:usb1="080E0000" w:usb2="00000010" w:usb3="00000000" w:csb0="00040000" w:csb1="00000000"/>
  </w:font>
  <w:font w:name="Brush Script MT Italic">
    <w:panose1 w:val="030608020404060703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21733B4"/>
    <w:multiLevelType w:val="hybridMultilevel"/>
    <w:tmpl w:val="75D04AEC"/>
    <w:lvl w:ilvl="0" w:tplc="B8FAC3D2">
      <w:start w:val="1"/>
      <w:numFmt w:val="decimal"/>
      <w:lvlText w:val="%1."/>
      <w:lvlJc w:val="left"/>
      <w:pPr>
        <w:tabs>
          <w:tab w:val="num" w:pos="720"/>
        </w:tabs>
        <w:ind w:left="720" w:hanging="360"/>
      </w:pPr>
    </w:lvl>
    <w:lvl w:ilvl="1" w:tplc="E4D436E2">
      <w:start w:val="1"/>
      <w:numFmt w:val="decimal"/>
      <w:lvlText w:val="%2."/>
      <w:lvlJc w:val="left"/>
      <w:pPr>
        <w:tabs>
          <w:tab w:val="num" w:pos="1440"/>
        </w:tabs>
        <w:ind w:left="1440" w:hanging="360"/>
      </w:pPr>
    </w:lvl>
    <w:lvl w:ilvl="2" w:tplc="DA129AE2" w:tentative="1">
      <w:start w:val="1"/>
      <w:numFmt w:val="decimal"/>
      <w:lvlText w:val="%3."/>
      <w:lvlJc w:val="left"/>
      <w:pPr>
        <w:tabs>
          <w:tab w:val="num" w:pos="2160"/>
        </w:tabs>
        <w:ind w:left="2160" w:hanging="360"/>
      </w:pPr>
    </w:lvl>
    <w:lvl w:ilvl="3" w:tplc="7744ED20" w:tentative="1">
      <w:start w:val="1"/>
      <w:numFmt w:val="decimal"/>
      <w:lvlText w:val="%4."/>
      <w:lvlJc w:val="left"/>
      <w:pPr>
        <w:tabs>
          <w:tab w:val="num" w:pos="2880"/>
        </w:tabs>
        <w:ind w:left="2880" w:hanging="360"/>
      </w:pPr>
    </w:lvl>
    <w:lvl w:ilvl="4" w:tplc="7F8C85BE" w:tentative="1">
      <w:start w:val="1"/>
      <w:numFmt w:val="decimal"/>
      <w:lvlText w:val="%5."/>
      <w:lvlJc w:val="left"/>
      <w:pPr>
        <w:tabs>
          <w:tab w:val="num" w:pos="3600"/>
        </w:tabs>
        <w:ind w:left="3600" w:hanging="360"/>
      </w:pPr>
    </w:lvl>
    <w:lvl w:ilvl="5" w:tplc="61D6B49A" w:tentative="1">
      <w:start w:val="1"/>
      <w:numFmt w:val="decimal"/>
      <w:lvlText w:val="%6."/>
      <w:lvlJc w:val="left"/>
      <w:pPr>
        <w:tabs>
          <w:tab w:val="num" w:pos="4320"/>
        </w:tabs>
        <w:ind w:left="4320" w:hanging="360"/>
      </w:pPr>
    </w:lvl>
    <w:lvl w:ilvl="6" w:tplc="18B05DBA" w:tentative="1">
      <w:start w:val="1"/>
      <w:numFmt w:val="decimal"/>
      <w:lvlText w:val="%7."/>
      <w:lvlJc w:val="left"/>
      <w:pPr>
        <w:tabs>
          <w:tab w:val="num" w:pos="5040"/>
        </w:tabs>
        <w:ind w:left="5040" w:hanging="360"/>
      </w:pPr>
    </w:lvl>
    <w:lvl w:ilvl="7" w:tplc="2F229B50" w:tentative="1">
      <w:start w:val="1"/>
      <w:numFmt w:val="decimal"/>
      <w:lvlText w:val="%8."/>
      <w:lvlJc w:val="left"/>
      <w:pPr>
        <w:tabs>
          <w:tab w:val="num" w:pos="5760"/>
        </w:tabs>
        <w:ind w:left="5760" w:hanging="360"/>
      </w:pPr>
    </w:lvl>
    <w:lvl w:ilvl="8" w:tplc="B4D4BF24"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239"/>
    <w:rsid w:val="00044652"/>
    <w:rsid w:val="0009393B"/>
    <w:rsid w:val="000D4A5E"/>
    <w:rsid w:val="00147142"/>
    <w:rsid w:val="00167F88"/>
    <w:rsid w:val="00304B43"/>
    <w:rsid w:val="0032054A"/>
    <w:rsid w:val="00376E89"/>
    <w:rsid w:val="0043187F"/>
    <w:rsid w:val="00432F8E"/>
    <w:rsid w:val="004529CB"/>
    <w:rsid w:val="004667CD"/>
    <w:rsid w:val="006F4037"/>
    <w:rsid w:val="0073048B"/>
    <w:rsid w:val="00760A1F"/>
    <w:rsid w:val="00872199"/>
    <w:rsid w:val="0090708C"/>
    <w:rsid w:val="009D37D3"/>
    <w:rsid w:val="00AE3239"/>
    <w:rsid w:val="00B02568"/>
    <w:rsid w:val="00B0546F"/>
    <w:rsid w:val="00B201AD"/>
    <w:rsid w:val="00BD247C"/>
    <w:rsid w:val="00C82D38"/>
    <w:rsid w:val="00CB0418"/>
    <w:rsid w:val="00D75777"/>
    <w:rsid w:val="00DF7306"/>
    <w:rsid w:val="00E50559"/>
    <w:rsid w:val="00E87046"/>
    <w:rsid w:val="00E97CAF"/>
    <w:rsid w:val="00F06397"/>
    <w:rsid w:val="00F223C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3239"/>
    <w:rPr>
      <w:rFonts w:eastAsiaTheme="minorHAnsi"/>
      <w:sz w:val="22"/>
      <w:szCs w:val="22"/>
      <w:lang w:val="es-E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atterepredefinitoparagrafo"/>
    <w:rsid w:val="00E97CAF"/>
  </w:style>
  <w:style w:type="character" w:styleId="Enfasicorsivo">
    <w:name w:val="Emphasis"/>
    <w:basedOn w:val="Caratterepredefinitoparagrafo"/>
    <w:uiPriority w:val="20"/>
    <w:qFormat/>
    <w:rsid w:val="00E97CAF"/>
    <w:rPr>
      <w:i/>
      <w:iCs/>
    </w:rPr>
  </w:style>
  <w:style w:type="paragraph" w:styleId="Testofumetto">
    <w:name w:val="Balloon Text"/>
    <w:basedOn w:val="Normale"/>
    <w:link w:val="TestofumettoCarattere"/>
    <w:uiPriority w:val="99"/>
    <w:semiHidden/>
    <w:unhideWhenUsed/>
    <w:rsid w:val="00872199"/>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872199"/>
    <w:rPr>
      <w:rFonts w:ascii="Lucida Grande" w:eastAsiaTheme="minorHAnsi" w:hAnsi="Lucida Grande"/>
      <w:sz w:val="18"/>
      <w:szCs w:val="18"/>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3239"/>
    <w:rPr>
      <w:rFonts w:eastAsiaTheme="minorHAnsi"/>
      <w:sz w:val="22"/>
      <w:szCs w:val="22"/>
      <w:lang w:val="es-E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atterepredefinitoparagrafo"/>
    <w:rsid w:val="00E97CAF"/>
  </w:style>
  <w:style w:type="character" w:styleId="Enfasicorsivo">
    <w:name w:val="Emphasis"/>
    <w:basedOn w:val="Caratterepredefinitoparagrafo"/>
    <w:uiPriority w:val="20"/>
    <w:qFormat/>
    <w:rsid w:val="00E97CAF"/>
    <w:rPr>
      <w:i/>
      <w:iCs/>
    </w:rPr>
  </w:style>
  <w:style w:type="paragraph" w:styleId="Testofumetto">
    <w:name w:val="Balloon Text"/>
    <w:basedOn w:val="Normale"/>
    <w:link w:val="TestofumettoCarattere"/>
    <w:uiPriority w:val="99"/>
    <w:semiHidden/>
    <w:unhideWhenUsed/>
    <w:rsid w:val="00872199"/>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872199"/>
    <w:rPr>
      <w:rFonts w:ascii="Lucida Grande" w:eastAsiaTheme="minorHAnsi" w:hAnsi="Lucida Grande"/>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3279</Characters>
  <Application>Microsoft Macintosh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SilviaMazzarelli</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Mazzarelli</dc:creator>
  <cp:keywords/>
  <dc:description/>
  <cp:lastModifiedBy>Pascual Chavez</cp:lastModifiedBy>
  <cp:revision>2</cp:revision>
  <dcterms:created xsi:type="dcterms:W3CDTF">2013-11-19T10:50:00Z</dcterms:created>
  <dcterms:modified xsi:type="dcterms:W3CDTF">2013-11-19T10:50:00Z</dcterms:modified>
</cp:coreProperties>
</file>