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lang w:val="en-AU"/>
        </w:rPr>
      </w:pPr>
      <w:r>
        <w:rPr>
          <w:rFonts w:cs="Times New Roman" w:ascii="Times New Roman" w:hAnsi="Times New Roman"/>
          <w:lang w:val="en-AU"/>
        </w:rPr>
      </w:r>
      <w:bookmarkStart w:id="0" w:name="OLE_LINK2"/>
      <w:bookmarkStart w:id="1" w:name="OLE_LINK1"/>
      <w:bookmarkStart w:id="2" w:name="OLE_LINK2"/>
      <w:bookmarkStart w:id="3" w:name="OLE_LINK1"/>
    </w:p>
    <w:p>
      <w:pPr>
        <w:pStyle w:val="Normal"/>
        <w:rPr>
          <w:rFonts w:ascii="Times New Roman" w:hAnsi="Times New Roman" w:cs="Times New Roman"/>
          <w:lang w:val="en-AU"/>
        </w:rPr>
      </w:pPr>
      <w:r>
        <w:rPr>
          <w:rFonts w:cs="Times New Roman" w:ascii="Times New Roman" w:hAnsi="Times New Roman"/>
          <w:lang w:val="en-AU"/>
        </w:rPr>
      </w:r>
      <w:bookmarkStart w:id="4" w:name="OLE_LINK4"/>
      <w:bookmarkStart w:id="5" w:name="OLE_LINK3"/>
      <w:bookmarkStart w:id="6" w:name="OLE_LINK4"/>
      <w:bookmarkStart w:id="7" w:name="OLE_LINK3"/>
    </w:p>
    <w:p>
      <w:pPr>
        <w:pStyle w:val="Normal"/>
        <w:rPr>
          <w:rFonts w:ascii="Times New Roman" w:hAnsi="Times New Roman" w:cs="Times New Roman"/>
          <w:lang w:val="en-AU"/>
        </w:rPr>
      </w:pPr>
      <w:r>
        <w:rPr>
          <w:rFonts w:cs="Times New Roman" w:ascii="Times New Roman" w:hAnsi="Times New Roman"/>
          <w:lang w:val="en-AU"/>
        </w:rPr>
        <w:t>Reflection on the texts of 22 March 2025: Mi 7:14-15,18-20.  Ps 102 (103). Lk 15:1-3, 11-32.</w:t>
      </w:r>
    </w:p>
    <w:p>
      <w:pPr>
        <w:pStyle w:val="Normal"/>
        <w:rPr>
          <w:rFonts w:ascii="Times New Roman" w:hAnsi="Times New Roman" w:cs="Times New Roman"/>
          <w:lang w:val="en-AU"/>
        </w:rPr>
      </w:pPr>
      <w:r>
        <w:rPr>
          <w:rFonts w:cs="Times New Roman" w:ascii="Times New Roman" w:hAnsi="Times New Roman"/>
          <w:lang w:val="en-AU"/>
        </w:rPr>
      </w:r>
    </w:p>
    <w:p>
      <w:pPr>
        <w:pStyle w:val="Normal"/>
        <w:rPr>
          <w:rFonts w:ascii="Garamond" w:hAnsi="Garamond" w:cs="Times New Roman"/>
          <w:lang w:val="en-AU"/>
        </w:rPr>
      </w:pPr>
      <w:r>
        <w:rPr>
          <w:rFonts w:cs="Times New Roman" w:ascii="Garamond" w:hAnsi="Garamond"/>
          <w:i/>
          <w:iCs/>
          <w:lang w:val="en-AU"/>
        </w:rPr>
        <w:t>Who is a God like you, pardoning iniquity, and passing over the transgression of the remnant of your possession? He does not retain his anger for ever, because he delights in showing clemency.</w:t>
      </w:r>
      <w:r>
        <w:rPr>
          <w:rFonts w:cs="Times New Roman" w:ascii="Garamond" w:hAnsi="Garamond"/>
          <w:lang w:val="en-AU"/>
        </w:rPr>
        <w:t xml:space="preserve"> (Mic 7:18).</w:t>
      </w:r>
    </w:p>
    <w:p>
      <w:pPr>
        <w:pStyle w:val="Normal"/>
        <w:rPr>
          <w:rFonts w:ascii="Garamond" w:hAnsi="Garamond"/>
          <w:lang w:val="en-AU"/>
        </w:rPr>
      </w:pPr>
      <w:r>
        <w:rPr>
          <w:rFonts w:ascii="Garamond" w:hAnsi="Garamond"/>
          <w:lang w:val="en-AU"/>
        </w:rPr>
      </w:r>
    </w:p>
    <w:p>
      <w:pPr>
        <w:pStyle w:val="Normal"/>
        <w:jc w:val="both"/>
        <w:rPr>
          <w:rFonts w:ascii="Garamond" w:hAnsi="Garamond" w:cs="Times New Roman"/>
          <w:lang w:val="en-AU"/>
        </w:rPr>
      </w:pPr>
      <w:r>
        <w:rPr>
          <w:rFonts w:cs="Times New Roman" w:ascii="Garamond" w:hAnsi="Garamond"/>
          <w:lang w:val="en-AU"/>
        </w:rPr>
        <w:t>The Word of God challenges us today, revealing God’s mercy and compassion towards his own. He doesn't weigh our sins to forgive us, but allows us to immerse ourselves in the fountain of his great love. Because he chose to turn our iniquity and mistakes into an opportunity. He spoke to our hearts, just as he spoke to the two sons in the parable of the prodigal son, inviting each one to become a son in the truth.</w:t>
      </w:r>
    </w:p>
    <w:p>
      <w:pPr>
        <w:pStyle w:val="Normal"/>
        <w:jc w:val="both"/>
        <w:rPr>
          <w:rFonts w:ascii="Garamond" w:hAnsi="Garamond" w:cs="Times New Roman"/>
          <w:lang w:val="en-AU"/>
        </w:rPr>
      </w:pPr>
      <w:r>
        <w:rPr>
          <w:rFonts w:cs="Times New Roman" w:ascii="Garamond" w:hAnsi="Garamond"/>
          <w:lang w:val="en-AU"/>
        </w:rPr>
        <w:t>In a sense, the content of today’s texts, especially Luke’s pericope, invites us to joy. Because God’s presence in the midst of tax collectors, sinners, and their detractors is an invitation to forgiveness and reconciliation, revealing to us the true face of God. A God who is in search of human beings and who awaits the return of all those who have abandoned him or who are far from him.</w:t>
      </w:r>
    </w:p>
    <w:p>
      <w:pPr>
        <w:pStyle w:val="Normal"/>
        <w:jc w:val="both"/>
        <w:rPr>
          <w:rFonts w:ascii="Garamond" w:hAnsi="Garamond" w:cs="Times New Roman"/>
          <w:color w:val="1F1F1F"/>
          <w:shd w:fill="FFFFFF" w:val="clear"/>
          <w:lang w:val="en-AU"/>
        </w:rPr>
      </w:pPr>
      <w:r>
        <w:rPr>
          <w:rFonts w:cs="Times New Roman" w:ascii="Garamond" w:hAnsi="Garamond"/>
          <w:color w:val="1F1F1F"/>
          <w:shd w:fill="FFFFFF" w:val="clear"/>
          <w:lang w:val="en-AU"/>
        </w:rPr>
      </w:r>
    </w:p>
    <w:p>
      <w:pPr>
        <w:pStyle w:val="Normal"/>
        <w:jc w:val="both"/>
        <w:rPr>
          <w:rFonts w:ascii="Garamond" w:hAnsi="Garamond" w:cs="Times New Roman"/>
          <w:color w:val="1F1F1F"/>
          <w:shd w:fill="FFFFFF" w:val="clear"/>
          <w:lang w:val="en-AU"/>
        </w:rPr>
      </w:pPr>
      <w:r>
        <w:rPr>
          <w:rFonts w:cs="Times New Roman" w:ascii="Garamond" w:hAnsi="Garamond"/>
          <w:color w:val="1F1F1F"/>
          <w:shd w:fill="FFFFFF" w:val="clear"/>
          <w:lang w:val="en-AU"/>
        </w:rPr>
        <w:t>Psalm 118 (119) tells us that the living God does not want the sinner to die, but to repent and live.</w:t>
      </w:r>
    </w:p>
    <w:p>
      <w:pPr>
        <w:pStyle w:val="Normal"/>
        <w:jc w:val="both"/>
        <w:rPr>
          <w:rFonts w:ascii="Garamond" w:hAnsi="Garamond" w:cs="Times New Roman"/>
          <w:color w:val="1F1F1F"/>
          <w:shd w:fill="FFFFFF" w:val="clear"/>
          <w:lang w:val="en-AU"/>
        </w:rPr>
      </w:pPr>
      <w:r>
        <w:rPr>
          <w:rFonts w:cs="Times New Roman" w:ascii="Garamond" w:hAnsi="Garamond"/>
          <w:color w:val="1F1F1F"/>
          <w:shd w:fill="FFFFFF" w:val="clear"/>
          <w:lang w:val="en-AU"/>
        </w:rPr>
      </w:r>
    </w:p>
    <w:p>
      <w:pPr>
        <w:pStyle w:val="Normal"/>
        <w:jc w:val="both"/>
        <w:rPr>
          <w:rFonts w:ascii="Garamond" w:hAnsi="Garamond" w:cs="Times New Roman"/>
          <w:color w:val="1F1F1F"/>
          <w:shd w:fill="FFFFFF" w:val="clear"/>
          <w:lang w:val="en-AU"/>
        </w:rPr>
      </w:pPr>
      <w:r>
        <w:rPr>
          <w:rFonts w:cs="Times New Roman" w:ascii="Garamond" w:hAnsi="Garamond"/>
          <w:color w:val="1F1F1F"/>
          <w:shd w:fill="FFFFFF" w:val="clear"/>
          <w:lang w:val="en-AU"/>
        </w:rPr>
        <w:t>Jesus himself shows us the nature and depth of our sin and, on the other hand, invites us to be merciful like the Father.</w:t>
      </w:r>
    </w:p>
    <w:p>
      <w:pPr>
        <w:pStyle w:val="Normal"/>
        <w:jc w:val="both"/>
        <w:rPr>
          <w:rFonts w:ascii="Garamond" w:hAnsi="Garamond" w:cs="Times New Roman"/>
          <w:color w:val="1F1F1F"/>
          <w:shd w:fill="FFFFFF" w:val="clear"/>
          <w:lang w:val="en-AU"/>
        </w:rPr>
      </w:pPr>
      <w:r>
        <w:rPr>
          <w:rFonts w:cs="Times New Roman" w:ascii="Garamond" w:hAnsi="Garamond"/>
          <w:color w:val="1F1F1F"/>
          <w:shd w:fill="FFFFFF" w:val="clear"/>
          <w:lang w:val="en-AU"/>
        </w:rPr>
      </w:r>
    </w:p>
    <w:p>
      <w:pPr>
        <w:pStyle w:val="Normal"/>
        <w:jc w:val="both"/>
        <w:rPr>
          <w:rFonts w:ascii="Garamond" w:hAnsi="Garamond" w:cs="Times New Roman"/>
          <w:color w:val="1F1F1F"/>
          <w:shd w:fill="FFFFFF" w:val="clear"/>
          <w:lang w:val="en-AU"/>
        </w:rPr>
      </w:pPr>
      <w:r>
        <w:rPr>
          <w:rFonts w:cs="Times New Roman" w:ascii="Garamond" w:hAnsi="Garamond"/>
          <w:color w:val="1F1F1F"/>
          <w:shd w:fill="FFFFFF" w:val="clear"/>
          <w:lang w:val="en-AU"/>
        </w:rPr>
        <w:t>In essence, Jesus is teaching us the infinite mercy and love of God, who rejoices at the repentance of a single sinner, just as the shepherd rejoices at finding the lost sheep, the woman at finding the lost coin, and the father at the return of the lost son.</w:t>
      </w:r>
    </w:p>
    <w:p>
      <w:pPr>
        <w:pStyle w:val="Normal"/>
        <w:jc w:val="both"/>
        <w:rPr>
          <w:rFonts w:ascii="Garamond" w:hAnsi="Garamond" w:cs="Times New Roman"/>
          <w:color w:val="1F1F1F"/>
          <w:shd w:fill="FFFFFF" w:val="clear"/>
          <w:lang w:val="en-AU"/>
        </w:rPr>
      </w:pPr>
      <w:r>
        <w:rPr>
          <w:rFonts w:cs="Times New Roman" w:ascii="Garamond" w:hAnsi="Garamond"/>
          <w:color w:val="1F1F1F"/>
          <w:shd w:fill="FFFFFF" w:val="clear"/>
          <w:lang w:val="en-AU"/>
        </w:rPr>
        <w:t>Let us allow ourselves to be challenged by the word of God and by the depth of his love and mercy, so that in this time we can be reborn with him.</w:t>
      </w:r>
    </w:p>
    <w:p>
      <w:pPr>
        <w:pStyle w:val="Normal"/>
        <w:jc w:val="both"/>
        <w:rPr>
          <w:rFonts w:ascii="Garamond" w:hAnsi="Garamond" w:cs="Times New Roman"/>
          <w:color w:val="1F1F1F"/>
          <w:shd w:fill="FFFFFF" w:val="clear"/>
          <w:lang w:val="en-AU"/>
        </w:rPr>
      </w:pPr>
      <w:r>
        <w:rPr>
          <w:rFonts w:cs="Times New Roman" w:ascii="Garamond" w:hAnsi="Garamond"/>
          <w:color w:val="1F1F1F"/>
          <w:shd w:fill="FFFFFF" w:val="clear"/>
          <w:lang w:val="en-AU"/>
        </w:rPr>
      </w:r>
    </w:p>
    <w:p>
      <w:pPr>
        <w:pStyle w:val="Normal"/>
        <w:jc w:val="both"/>
        <w:rPr>
          <w:rFonts w:ascii="Times New Roman" w:hAnsi="Times New Roman" w:cs="Times New Roman"/>
          <w:color w:val="1F1F1F"/>
          <w:shd w:fill="FFFFFF" w:val="clear"/>
          <w:lang w:val="en-AU"/>
        </w:rPr>
      </w:pPr>
      <w:r>
        <w:rPr>
          <w:rFonts w:cs="Times New Roman" w:ascii="Garamond" w:hAnsi="Garamond"/>
          <w:color w:val="1F1F1F"/>
          <w:shd w:fill="FFFFFF" w:val="clear"/>
          <w:lang w:val="en-AU"/>
        </w:rPr>
        <w:t>Fr Morachel BONHOMME, sdb- Hai</w:t>
      </w:r>
      <w:r>
        <w:rPr>
          <w:rFonts w:cs="Times New Roman" w:ascii="Times New Roman" w:hAnsi="Times New Roman"/>
          <w:color w:val="1F1F1F"/>
          <w:shd w:fill="FFFFFF" w:val="clear"/>
          <w:lang w:val="en-AU"/>
        </w:rPr>
        <w:t>.</w:t>
      </w:r>
      <w:bookmarkEnd w:id="2"/>
      <w:bookmarkEnd w:id="3"/>
      <w:bookmarkEnd w:id="6"/>
      <w:bookmarkEnd w:id="7"/>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Garamond">
    <w:charset w:val="01"/>
    <w:family w:val="roman"/>
    <w:pitch w:val="variable"/>
  </w:font>
</w:fonts>
</file>

<file path=word/settings.xml><?xml version="1.0" encoding="utf-8"?>
<w:settings xmlns:w="http://schemas.openxmlformats.org/wordprocessingml/2006/main">
  <w:zoom w:percent="212"/>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fr-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2"/>
      <w:sz w:val="24"/>
      <w:szCs w:val="24"/>
      <w:lang w:val="fr-US" w:eastAsia="en-US" w:bidi="ar-SA"/>
      <w14:ligatures w14:val="standardContextual"/>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83</TotalTime>
  <Application>LibreOffice/24.2.7.2$Linux_X86_64 LibreOffice_project/420$Build-2</Application>
  <AppVersion>15.0000</AppVersion>
  <Pages>1</Pages>
  <Words>330</Words>
  <Characters>1434</Characters>
  <CharactersWithSpaces>1756</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2025-02-14T10:59:00Z</dcterms:created>
  <dc:creator>Microsoft Office User</dc:creator>
  <dc:description/>
  <cp:keywords> docId B5F8AF531894F7E22AB7855D6DF0A81F</cp:keywords>
  <dc:language>en-AU</dc:language>
  <cp:lastModifiedBy>JBF</cp:lastModifiedBy>
  <dcterms:modified xsi:type="dcterms:W3CDTF">2025-02-19T09:19:14Z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