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pBdr>
        <w:jc w:val="right"/>
        <w:rPr>
          <w:rFonts w:ascii="Times New Roman" w:hAnsi="Times New Roman" w:cs="Times New Roman"/>
          <w:sz w:val="24"/>
          <w:szCs w:val="24"/>
          <w:lang w:val="en-AU"/>
        </w:rPr>
      </w:pPr>
      <w:r>
        <w:rPr>
          <w:rFonts w:cs="Times New Roman" w:ascii="Times New Roman" w:hAnsi="Times New Roman"/>
          <w:sz w:val="24"/>
          <w:szCs w:val="24"/>
          <w:lang w:val="en-AU"/>
        </w:rPr>
        <w:t>Rafael Montenegro – VEN | 15 March 2025</w:t>
      </w:r>
    </w:p>
    <w:p>
      <w:pPr>
        <w:pStyle w:val="NormalWeb"/>
        <w:spacing w:beforeAutospacing="0" w:before="0" w:after="280"/>
        <w:rPr/>
      </w:pPr>
      <w:r>
        <w:rPr>
          <w:lang w:val="en-AU"/>
        </w:rPr>
        <w:t xml:space="preserve">Readings: Deuteronomy 26:16-19 / Matthew 5:43-48, </w:t>
      </w:r>
    </w:p>
    <w:p>
      <w:pPr>
        <w:pStyle w:val="Normal"/>
        <w:jc w:val="both"/>
        <w:rPr>
          <w:rFonts w:ascii="Times New Roman" w:hAnsi="Times New Roman"/>
          <w:sz w:val="24"/>
          <w:szCs w:val="24"/>
          <w:lang w:val="en-AU"/>
        </w:rPr>
      </w:pPr>
      <w:r>
        <w:rPr>
          <w:rFonts w:ascii="Times New Roman" w:hAnsi="Times New Roman"/>
          <w:sz w:val="24"/>
          <w:szCs w:val="24"/>
          <w:lang w:val="en-AU"/>
        </w:rPr>
        <w:t xml:space="preserve">A few days before coming to Turin to participate in GC29, I had the opportunity to talk to Alejandro, a 22-year-old young man, one of the many who live in the slums on the outskirts of Caracas.... In the conversation he told me that he was very happy with what he was experiencing and that he was deeply grateful to God because in contact with the Salesian oratory in his neighbourhood and, in particular, in the meeting with the young Salesian who coordinates it, the Lord Jesus had brought from a situation of darkness and on the way to perdition (marked by loneliness, family abandonment, financial poverty, contact with the world of drugs and crime) to a new reality of light, where he experienced the joy of being able to study,feel happy and useful, discover that his life had meaning and that he was doing everything possible to prevent other young people from running the real risk of being lost.... </w:t>
      </w:r>
    </w:p>
    <w:p>
      <w:pPr>
        <w:pStyle w:val="Normal"/>
        <w:jc w:val="both"/>
        <w:rPr>
          <w:rFonts w:ascii="Times New Roman" w:hAnsi="Times New Roman"/>
          <w:sz w:val="24"/>
          <w:szCs w:val="24"/>
          <w:lang w:val="en-AU"/>
        </w:rPr>
      </w:pPr>
      <w:r>
        <w:rPr>
          <w:rFonts w:ascii="Times New Roman" w:hAnsi="Times New Roman"/>
          <w:sz w:val="24"/>
          <w:szCs w:val="24"/>
          <w:lang w:val="en-AU"/>
        </w:rPr>
        <w:t xml:space="preserve">I think this is a story that many Salesians have experienced and continue to experience in the different contexts and circumstances in which we find ourselves.... It is just a small example of the daily danger in which so many boys and girls find themselves in our countries and, at the same time, it is a simple example of the good we can do as a mediation of God’s grace for so many! </w:t>
      </w:r>
    </w:p>
    <w:p>
      <w:pPr>
        <w:pStyle w:val="Normal"/>
        <w:jc w:val="both"/>
        <w:rPr>
          <w:rFonts w:ascii="Times New Roman" w:hAnsi="Times New Roman"/>
          <w:sz w:val="24"/>
          <w:szCs w:val="24"/>
          <w:lang w:val="en-AU"/>
        </w:rPr>
      </w:pPr>
      <w:r>
        <w:rPr>
          <w:rFonts w:ascii="Times New Roman" w:hAnsi="Times New Roman"/>
          <w:sz w:val="24"/>
          <w:szCs w:val="24"/>
          <w:lang w:val="en-AU"/>
        </w:rPr>
        <w:t>In the text of Deuteronomy that we have just heard, Moses speaks to his people reminding them of his identity: “The Lord is your God and you are his people”. It reminds them that God has sealed the Covenant with them, making them his people; a voluntary initiative of God, which demands a clear and faithful response from each one and from the whole community: to be faithful to him, to his love, to his offer of eternal salvation; to listen to his voice, to follow his law, to make his commandments their own, putting them into practice with all their heart, with all their soul... It is not the observance of external rules, but a path that leads to a full life in communion with him! A journey of communion with God.</w:t>
      </w:r>
    </w:p>
    <w:p>
      <w:pPr>
        <w:pStyle w:val="Normal"/>
        <w:jc w:val="both"/>
        <w:rPr>
          <w:rFonts w:ascii="Times New Roman" w:hAnsi="Times New Roman"/>
          <w:sz w:val="24"/>
          <w:szCs w:val="24"/>
          <w:lang w:val="en-AU"/>
        </w:rPr>
      </w:pPr>
      <w:r>
        <w:rPr>
          <w:rFonts w:ascii="Times New Roman" w:hAnsi="Times New Roman"/>
          <w:sz w:val="24"/>
          <w:szCs w:val="24"/>
          <w:lang w:val="en-AU"/>
        </w:rPr>
        <w:t>Alejandro’s life and story, like that of many others, immerses us in the mystery and plan of God, who does not want any of his own to lose eternal life, which begins here, living a healthy and dignified life; on the other hand, he reminds us that, by his initiative and infinite mercy, he has associated us with his mystery of Salvation, mediating his Love for all and especially for those who are most vulnerable and in real danger. How can we Salesians live our lives as followers of Christ, assume the commandments of God and live the path of communion with him, if not by doing everything we can and can invent on behalf of the lives of those who are threatened, lost or at risk of being so?</w:t>
      </w:r>
    </w:p>
    <w:p>
      <w:pPr>
        <w:pStyle w:val="Normal"/>
        <w:jc w:val="both"/>
        <w:rPr>
          <w:rFonts w:ascii="Times New Roman" w:hAnsi="Times New Roman"/>
          <w:sz w:val="24"/>
          <w:szCs w:val="24"/>
          <w:lang w:val="en-AU"/>
        </w:rPr>
      </w:pPr>
      <w:r>
        <w:rPr>
          <w:rFonts w:ascii="Times New Roman" w:hAnsi="Times New Roman"/>
          <w:sz w:val="24"/>
          <w:szCs w:val="24"/>
          <w:lang w:val="en-AU"/>
        </w:rPr>
        <w:t xml:space="preserve">The certainty of God’s presence and the awareness of being his people support us in the daily effort to make available our personal talents, spiritual goods, institutional and material resources, to help build new realities for all, experiences full of life, spaces of care where those who are threatened feel safe. Houses full of Grace! </w:t>
      </w:r>
    </w:p>
    <w:p>
      <w:pPr>
        <w:pStyle w:val="Normal"/>
        <w:jc w:val="both"/>
        <w:rPr>
          <w:rFonts w:ascii="Times New Roman" w:hAnsi="Times New Roman"/>
          <w:sz w:val="24"/>
          <w:szCs w:val="24"/>
          <w:lang w:val="en-AU"/>
        </w:rPr>
      </w:pPr>
      <w:r>
        <w:rPr>
          <w:rFonts w:ascii="Times New Roman" w:hAnsi="Times New Roman"/>
          <w:sz w:val="24"/>
          <w:szCs w:val="24"/>
          <w:lang w:val="en-AU"/>
        </w:rPr>
        <w:t>Our Salesian vocation urges us to collaborate with God so that he will continue to call many to be associated with the mission of extending his Kingdom, a Kingdom that grows in adverse situations, situations where life is denied, situations built by human beings who, with their backs turned to God’s will, make themselves, their ideologies, their business and their ambitions, the centre of their lives, generating hell for many others...</w:t>
      </w:r>
    </w:p>
    <w:p>
      <w:pPr>
        <w:pStyle w:val="Normal"/>
        <w:jc w:val="both"/>
        <w:rPr>
          <w:rFonts w:ascii="Times New Roman" w:hAnsi="Times New Roman"/>
          <w:sz w:val="24"/>
          <w:szCs w:val="24"/>
          <w:lang w:val="en-AU"/>
        </w:rPr>
      </w:pPr>
      <w:r>
        <w:rPr>
          <w:rFonts w:ascii="Times New Roman" w:hAnsi="Times New Roman"/>
          <w:sz w:val="24"/>
          <w:szCs w:val="24"/>
          <w:lang w:val="en-AU"/>
        </w:rPr>
        <w:t xml:space="preserve">Jesus tells us in the text of Matthew’s Gospel: Be perfect as your heavenly Father is perfect! A very high goal that the Lord sets for us: love! Love as the Father loves us. </w:t>
      </w:r>
    </w:p>
    <w:p>
      <w:pPr>
        <w:pStyle w:val="Normal"/>
        <w:jc w:val="both"/>
        <w:rPr>
          <w:rFonts w:ascii="Times New Roman" w:hAnsi="Times New Roman"/>
          <w:sz w:val="24"/>
          <w:szCs w:val="24"/>
          <w:lang w:val="en-AU"/>
        </w:rPr>
      </w:pPr>
      <w:r>
        <w:rPr>
          <w:rFonts w:ascii="Times New Roman" w:hAnsi="Times New Roman"/>
          <w:sz w:val="24"/>
          <w:szCs w:val="24"/>
          <w:lang w:val="en-AU"/>
        </w:rPr>
        <w:t xml:space="preserve">Fr Pascual told us during the Mass celebrated at Colle Don Bosco, that we came to thank, remember and be inspired by the brilliant person of Don Bosco, who took the following of Christ seriously, loving those whom God himself put on his path... We have our father Don Bosco who helps us with his exemplary life to remember the great good he has done, the good that our Congregation has done and continues to do throughout the world and to dream of how to continue to do so in the present and in the immediate future in the various youth and cultural contexts where God is present in Don Bosco’s charism.  </w:t>
      </w:r>
    </w:p>
    <w:p>
      <w:pPr>
        <w:pStyle w:val="Normal"/>
        <w:jc w:val="both"/>
        <w:rPr>
          <w:rFonts w:ascii="Times New Roman" w:hAnsi="Times New Roman"/>
          <w:sz w:val="24"/>
          <w:szCs w:val="24"/>
          <w:lang w:val="en-AU"/>
        </w:rPr>
      </w:pPr>
      <w:r>
        <w:rPr>
          <w:rFonts w:ascii="Times New Roman" w:hAnsi="Times New Roman"/>
          <w:sz w:val="24"/>
          <w:szCs w:val="24"/>
          <w:lang w:val="en-AU"/>
        </w:rPr>
        <w:t xml:space="preserve">Considering the situation we have been living through in Venezuela for more than 25 years and the reality of so many of our suffering countries, loving our enemies and praying for those who harm us, as Jesus tells us in the Gospel, is a genuine spiritual challenge in which the character of our faith in Christ is measured! It is difficult and can seem impossible and even fruitless; however, due to the demands of our own faith in Christ and with the hope of the Promise pronounced by God, who does not lie, we love our enemies and pray for those who harm us, committing ourselves to generate as much good as possible; opposing what corrupts and marginalises, collaborating to understand and live experiences of solidarity and justice; favouring good social and human practices as an alternative to the selfishness that encloses and isolates; educating to faith and Christian commitment. In short, making a personal effort to live the beautiful Salesian vocation to which God has called us, fighting against everything that can turn us into someone who hurts others!      </w:t>
      </w:r>
    </w:p>
    <w:p>
      <w:pPr>
        <w:pStyle w:val="Normal"/>
        <w:pBdr>
          <w:bottom w:val="single" w:sz="4" w:space="1" w:color="000000"/>
        </w:pBdr>
        <w:spacing w:before="0" w:after="160"/>
        <w:jc w:val="both"/>
        <w:rPr>
          <w:rFonts w:ascii="Times New Roman" w:hAnsi="Times New Roman"/>
          <w:sz w:val="24"/>
          <w:szCs w:val="24"/>
          <w:lang w:val="en-AU"/>
        </w:rPr>
      </w:pPr>
      <w:r>
        <w:rPr>
          <w:rFonts w:ascii="Times New Roman" w:hAnsi="Times New Roman"/>
          <w:sz w:val="24"/>
          <w:szCs w:val="24"/>
          <w:lang w:val="en-AU"/>
        </w:rPr>
      </w:r>
    </w:p>
    <w:sectPr>
      <w:headerReference w:type="even" r:id="rId2"/>
      <w:headerReference w:type="default" r:id="rId3"/>
      <w:headerReference w:type="first" r:id="rId4"/>
      <w:type w:val="nextPage"/>
      <w:pgSz w:w="11906" w:h="16838"/>
      <w:pgMar w:left="1134" w:right="1134" w:gutter="0" w:header="708"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napToGrid w:val="false"/>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napToGrid w:val="false"/>
      <w:spacing w:before="0" w:after="160"/>
      <w:rPr/>
    </w:pPr>
    <w:r>
      <w:rPr/>
      <w:drawing>
        <wp:inline distT="0" distB="0" distL="0" distR="0">
          <wp:extent cx="1270000" cy="1181100"/>
          <wp:effectExtent l="0" t="0" r="0" b="0"/>
          <wp:docPr id="1" name="Immagine 2" descr="Immagine che contiene Elementi grafici, logo, Carattere,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Immagine che contiene Elementi grafici, logo, Carattere, clipart&#10;&#10;Il contenuto generato dall'IA potrebbe non essere corretto."/>
                  <pic:cNvPicPr>
                    <a:picLocks noChangeAspect="1" noChangeArrowheads="1"/>
                  </pic:cNvPicPr>
                </pic:nvPicPr>
                <pic:blipFill>
                  <a:blip r:embed="rId1"/>
                  <a:stretch>
                    <a:fillRect/>
                  </a:stretch>
                </pic:blipFill>
                <pic:spPr bwMode="auto">
                  <a:xfrm>
                    <a:off x="0" y="0"/>
                    <a:ext cx="1270000" cy="118110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napToGrid w:val="false"/>
      <w:spacing w:before="0" w:after="160"/>
      <w:rPr/>
    </w:pPr>
    <w:r>
      <w:rPr/>
      <w:drawing>
        <wp:inline distT="0" distB="0" distL="0" distR="0">
          <wp:extent cx="1270000" cy="1181100"/>
          <wp:effectExtent l="0" t="0" r="0" b="0"/>
          <wp:docPr id="2" name="Immagine 2" descr="Immagine che contiene Elementi grafici, logo, Carattere,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Elementi grafici, logo, Carattere, clipart&#10;&#10;Il contenuto generato dall'IA potrebbe non essere corretto."/>
                  <pic:cNvPicPr>
                    <a:picLocks noChangeAspect="1" noChangeArrowheads="1"/>
                  </pic:cNvPicPr>
                </pic:nvPicPr>
                <pic:blipFill>
                  <a:blip r:embed="rId1"/>
                  <a:stretch>
                    <a:fillRect/>
                  </a:stretch>
                </pic:blipFill>
                <pic:spPr bwMode="auto">
                  <a:xfrm>
                    <a:off x="0" y="0"/>
                    <a:ext cx="1270000" cy="1181100"/>
                  </a:xfrm>
                  <a:prstGeom prst="rect">
                    <a:avLst/>
                  </a:prstGeom>
                </pic:spPr>
              </pic:pic>
            </a:graphicData>
          </a:graphic>
        </wp:inline>
      </w:drawing>
    </w:r>
  </w:p>
</w:hdr>
</file>

<file path=word/settings.xml><?xml version="1.0" encoding="utf-8"?>
<w:settings xmlns:w="http://schemas.openxmlformats.org/wordprocessingml/2006/main">
  <w:zoom w:percent="128"/>
  <w:defaultTabStop w:val="22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color w:val="auto"/>
      <w:kern w:val="2"/>
      <w:sz w:val="22"/>
      <w:szCs w:val="22"/>
      <w:lang w:eastAsia="en-US" w:val="it-IT" w:bidi="ar-SA"/>
      <w14:ligatures w14:val="standardContextual"/>
    </w:rPr>
  </w:style>
  <w:style w:type="paragraph" w:styleId="Heading1">
    <w:name w:val="Heading 1"/>
    <w:basedOn w:val="Normal"/>
    <w:next w:val="Normal"/>
    <w:link w:val="Titolo1Carattere"/>
    <w:uiPriority w:val="9"/>
    <w:qFormat/>
    <w:pPr>
      <w:keepNext w:val="true"/>
      <w:keepLines/>
      <w:spacing w:before="360" w:after="80"/>
      <w:outlineLvl w:val="0"/>
    </w:pPr>
    <w:rPr>
      <w:rFonts w:ascii="Calibri Light" w:hAnsi="Calibri Light" w:eastAsia="等线 Light"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Titolo2Carattere"/>
    <w:uiPriority w:val="9"/>
    <w:semiHidden/>
    <w:unhideWhenUsed/>
    <w:qFormat/>
    <w:pPr>
      <w:keepNext w:val="true"/>
      <w:keepLines/>
      <w:spacing w:before="160" w:after="80"/>
      <w:outlineLvl w:val="1"/>
    </w:pPr>
    <w:rPr>
      <w:rFonts w:ascii="Calibri Light" w:hAnsi="Calibri Light" w:eastAsia="等线 Light"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Titolo3Carattere"/>
    <w:uiPriority w:val="9"/>
    <w:semiHidden/>
    <w:unhideWhenUsed/>
    <w:qFormat/>
    <w:pPr>
      <w:keepNext w:val="true"/>
      <w:keepLines/>
      <w:spacing w:before="160" w:after="80"/>
      <w:outlineLvl w:val="2"/>
    </w:pPr>
    <w:rPr>
      <w:rFonts w:eastAsia="等线 Light" w:cs="" w:cstheme="majorBidi" w:eastAsiaTheme="majorEastAsia"/>
      <w:color w:themeColor="accent1" w:themeShade="bf" w:val="2F5496"/>
      <w:sz w:val="28"/>
      <w:szCs w:val="28"/>
    </w:rPr>
  </w:style>
  <w:style w:type="paragraph" w:styleId="Heading4">
    <w:name w:val="Heading 4"/>
    <w:basedOn w:val="Normal"/>
    <w:next w:val="Normal"/>
    <w:link w:val="Titolo4Carattere"/>
    <w:uiPriority w:val="9"/>
    <w:semiHidden/>
    <w:unhideWhenUsed/>
    <w:qFormat/>
    <w:pPr>
      <w:keepNext w:val="true"/>
      <w:keepLines/>
      <w:spacing w:before="80" w:after="40"/>
      <w:outlineLvl w:val="3"/>
    </w:pPr>
    <w:rPr>
      <w:rFonts w:eastAsia="等线 Light" w:cs="" w:cstheme="majorBidi" w:eastAsiaTheme="majorEastAsia"/>
      <w:i/>
      <w:iCs/>
      <w:color w:themeColor="accent1" w:themeShade="bf" w:val="2F5496"/>
    </w:rPr>
  </w:style>
  <w:style w:type="paragraph" w:styleId="Heading5">
    <w:name w:val="Heading 5"/>
    <w:basedOn w:val="Normal"/>
    <w:next w:val="Normal"/>
    <w:link w:val="Titolo5Carattere"/>
    <w:uiPriority w:val="9"/>
    <w:semiHidden/>
    <w:unhideWhenUsed/>
    <w:qFormat/>
    <w:pPr>
      <w:keepNext w:val="true"/>
      <w:keepLines/>
      <w:spacing w:before="80" w:after="40"/>
      <w:outlineLvl w:val="4"/>
    </w:pPr>
    <w:rPr>
      <w:rFonts w:eastAsia="等线 Light" w:cs="" w:cstheme="majorBidi" w:eastAsiaTheme="majorEastAsia"/>
      <w:color w:themeColor="accent1" w:themeShade="bf" w:val="2F5496"/>
    </w:rPr>
  </w:style>
  <w:style w:type="paragraph" w:styleId="Heading6">
    <w:name w:val="Heading 6"/>
    <w:basedOn w:val="Normal"/>
    <w:next w:val="Normal"/>
    <w:link w:val="Titolo6Carattere"/>
    <w:uiPriority w:val="9"/>
    <w:semiHidden/>
    <w:unhideWhenUsed/>
    <w:qFormat/>
    <w:pPr>
      <w:keepNext w:val="true"/>
      <w:keepLines/>
      <w:spacing w:before="40" w:after="0"/>
      <w:outlineLvl w:val="5"/>
    </w:pPr>
    <w:rPr>
      <w:rFonts w:eastAsia="等线 Light"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pPr>
      <w:keepNext w:val="true"/>
      <w:keepLines/>
      <w:spacing w:before="40" w:after="0"/>
      <w:outlineLvl w:val="6"/>
    </w:pPr>
    <w:rPr>
      <w:rFonts w:eastAsia="等线 Light"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pPr>
      <w:keepNext w:val="true"/>
      <w:keepLines/>
      <w:spacing w:before="0" w:after="0"/>
      <w:outlineLvl w:val="7"/>
    </w:pPr>
    <w:rPr>
      <w:rFonts w:eastAsia="等线 Light" w:cs="" w:cstheme="majorBidi" w:eastAsiaTheme="majorEastAsia"/>
      <w:i/>
      <w:iCs/>
      <w:color w:themeColor="text1" w:themeTint="d9" w:val="262626"/>
    </w:rPr>
  </w:style>
  <w:style w:type="paragraph" w:styleId="Heading9">
    <w:name w:val="Heading 9"/>
    <w:basedOn w:val="Normal"/>
    <w:next w:val="Normal"/>
    <w:link w:val="Titolo9Carattere"/>
    <w:uiPriority w:val="9"/>
    <w:semiHidden/>
    <w:unhideWhenUsed/>
    <w:qFormat/>
    <w:pPr>
      <w:keepNext w:val="true"/>
      <w:keepLines/>
      <w:spacing w:before="0" w:after="0"/>
      <w:outlineLvl w:val="8"/>
    </w:pPr>
    <w:rPr>
      <w:rFonts w:eastAsia="等线 Light" w:cs="" w:cstheme="majorBidi" w:eastAsiaTheme="majorEastAsia"/>
      <w:color w:themeColor="text1" w:themeTint="d9" w:val="262626"/>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Heading1"/>
    <w:uiPriority w:val="9"/>
    <w:qFormat/>
    <w:rPr>
      <w:rFonts w:ascii="Calibri Light" w:hAnsi="Calibri Light" w:eastAsia="等线 Light" w:cs="" w:asciiTheme="majorHAnsi" w:cstheme="majorBidi" w:eastAsiaTheme="majorEastAsia" w:hAnsiTheme="majorHAnsi"/>
      <w:color w:themeColor="accent1" w:themeShade="bf" w:val="2F5496"/>
      <w:sz w:val="40"/>
      <w:szCs w:val="40"/>
    </w:rPr>
  </w:style>
  <w:style w:type="character" w:styleId="Titolo2Carattere" w:customStyle="1">
    <w:name w:val="Titolo 2 Carattere"/>
    <w:basedOn w:val="DefaultParagraphFont"/>
    <w:link w:val="Heading2"/>
    <w:uiPriority w:val="9"/>
    <w:semiHidden/>
    <w:qFormat/>
    <w:rPr>
      <w:rFonts w:ascii="Calibri Light" w:hAnsi="Calibri Light" w:eastAsia="等线 Light" w:cs="" w:asciiTheme="majorHAnsi" w:cstheme="majorBidi" w:eastAsiaTheme="majorEastAsia" w:hAnsiTheme="majorHAnsi"/>
      <w:color w:themeColor="accent1" w:themeShade="bf" w:val="2F5496"/>
      <w:sz w:val="32"/>
      <w:szCs w:val="32"/>
    </w:rPr>
  </w:style>
  <w:style w:type="character" w:styleId="Titolo3Carattere" w:customStyle="1">
    <w:name w:val="Titolo 3 Carattere"/>
    <w:basedOn w:val="DefaultParagraphFont"/>
    <w:link w:val="Heading3"/>
    <w:uiPriority w:val="9"/>
    <w:semiHidden/>
    <w:qFormat/>
    <w:rPr>
      <w:rFonts w:eastAsia="等线 Light" w:cs="" w:cstheme="majorBidi" w:eastAsiaTheme="majorEastAsia"/>
      <w:color w:themeColor="accent1" w:themeShade="bf" w:val="2F5496"/>
      <w:sz w:val="28"/>
      <w:szCs w:val="28"/>
    </w:rPr>
  </w:style>
  <w:style w:type="character" w:styleId="Titolo4Carattere" w:customStyle="1">
    <w:name w:val="Titolo 4 Carattere"/>
    <w:basedOn w:val="DefaultParagraphFont"/>
    <w:link w:val="Heading4"/>
    <w:uiPriority w:val="9"/>
    <w:semiHidden/>
    <w:qFormat/>
    <w:rPr>
      <w:rFonts w:eastAsia="等线 Light" w:cs="" w:cstheme="majorBidi" w:eastAsiaTheme="majorEastAsia"/>
      <w:i/>
      <w:iCs/>
      <w:color w:themeColor="accent1" w:themeShade="bf" w:val="2F5496"/>
    </w:rPr>
  </w:style>
  <w:style w:type="character" w:styleId="Titolo5Carattere" w:customStyle="1">
    <w:name w:val="Titolo 5 Carattere"/>
    <w:basedOn w:val="DefaultParagraphFont"/>
    <w:link w:val="Heading5"/>
    <w:uiPriority w:val="9"/>
    <w:semiHidden/>
    <w:qFormat/>
    <w:rPr>
      <w:rFonts w:eastAsia="等线 Light" w:cs="" w:cstheme="majorBidi" w:eastAsiaTheme="majorEastAsia"/>
      <w:color w:themeColor="accent1" w:themeShade="bf" w:val="2F5496"/>
    </w:rPr>
  </w:style>
  <w:style w:type="character" w:styleId="Titolo6Carattere" w:customStyle="1">
    <w:name w:val="Titolo 6 Carattere"/>
    <w:basedOn w:val="DefaultParagraphFont"/>
    <w:link w:val="Heading6"/>
    <w:uiPriority w:val="9"/>
    <w:semiHidden/>
    <w:qFormat/>
    <w:rPr>
      <w:rFonts w:eastAsia="等线 Light" w:cs="" w:cstheme="majorBidi" w:eastAsiaTheme="majorEastAsia"/>
      <w:i/>
      <w:iCs/>
      <w:color w:themeColor="text1" w:themeTint="a6" w:val="595959"/>
    </w:rPr>
  </w:style>
  <w:style w:type="character" w:styleId="Titolo7Carattere" w:customStyle="1">
    <w:name w:val="Titolo 7 Carattere"/>
    <w:basedOn w:val="DefaultParagraphFont"/>
    <w:link w:val="Heading7"/>
    <w:uiPriority w:val="9"/>
    <w:semiHidden/>
    <w:qFormat/>
    <w:rPr>
      <w:rFonts w:eastAsia="等线 Light" w:cs="" w:cstheme="majorBidi" w:eastAsiaTheme="majorEastAsia"/>
      <w:color w:themeColor="text1" w:themeTint="a6" w:val="595959"/>
    </w:rPr>
  </w:style>
  <w:style w:type="character" w:styleId="Titolo8Carattere" w:customStyle="1">
    <w:name w:val="Titolo 8 Carattere"/>
    <w:basedOn w:val="DefaultParagraphFont"/>
    <w:link w:val="Heading8"/>
    <w:uiPriority w:val="9"/>
    <w:semiHidden/>
    <w:qFormat/>
    <w:rPr>
      <w:rFonts w:eastAsia="等线 Light" w:cs="" w:cstheme="majorBidi" w:eastAsiaTheme="majorEastAsia"/>
      <w:i/>
      <w:iCs/>
      <w:color w:themeColor="text1" w:themeTint="d9" w:val="262626"/>
    </w:rPr>
  </w:style>
  <w:style w:type="character" w:styleId="Titolo9Carattere" w:customStyle="1">
    <w:name w:val="Titolo 9 Carattere"/>
    <w:basedOn w:val="DefaultParagraphFont"/>
    <w:link w:val="Heading9"/>
    <w:uiPriority w:val="9"/>
    <w:semiHidden/>
    <w:qFormat/>
    <w:rPr>
      <w:rFonts w:eastAsia="等线 Light" w:cs="" w:cstheme="majorBidi" w:eastAsiaTheme="majorEastAsia"/>
      <w:color w:themeColor="text1" w:themeTint="d9" w:val="262626"/>
    </w:rPr>
  </w:style>
  <w:style w:type="character" w:styleId="TitoloCarattere" w:customStyle="1">
    <w:name w:val="Titolo Carattere"/>
    <w:basedOn w:val="DefaultParagraphFont"/>
    <w:link w:val="Title"/>
    <w:uiPriority w:val="10"/>
    <w:qFormat/>
    <w:rPr>
      <w:rFonts w:ascii="Calibri Light" w:hAnsi="Calibri Light" w:eastAsia="等线 Light"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link w:val="Subtitle"/>
    <w:uiPriority w:val="11"/>
    <w:qFormat/>
    <w:rPr>
      <w:rFonts w:eastAsia="等线 Light"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Pr>
      <w:i/>
      <w:iCs/>
      <w:color w:themeColor="text1" w:themeTint="bf" w:val="404040"/>
    </w:rPr>
  </w:style>
  <w:style w:type="character" w:styleId="Enfasiintensa1" w:customStyle="1">
    <w:name w:val="Enfasi intensa1"/>
    <w:basedOn w:val="DefaultParagraphFont"/>
    <w:uiPriority w:val="21"/>
    <w:qFormat/>
    <w:rPr>
      <w:i/>
      <w:iCs/>
      <w:color w:themeColor="accent1" w:themeShade="bf" w:val="2F5496"/>
    </w:rPr>
  </w:style>
  <w:style w:type="character" w:styleId="CitazioneintensaCarattere" w:customStyle="1">
    <w:name w:val="Citazione intensa Carattere"/>
    <w:basedOn w:val="DefaultParagraphFont"/>
    <w:link w:val="IntenseQuote"/>
    <w:uiPriority w:val="30"/>
    <w:qFormat/>
    <w:rPr>
      <w:i/>
      <w:iCs/>
      <w:color w:themeColor="accent1" w:themeShade="bf" w:val="2F5496"/>
    </w:rPr>
  </w:style>
  <w:style w:type="character" w:styleId="Riferimentointenso1" w:customStyle="1">
    <w:name w:val="Riferimento intenso1"/>
    <w:basedOn w:val="DefaultParagraphFont"/>
    <w:uiPriority w:val="32"/>
    <w:qFormat/>
    <w:rPr>
      <w:b/>
      <w:bCs/>
      <w:smallCaps/>
      <w:color w:themeColor="accent1" w:themeShade="bf" w:val="2F5496"/>
      <w:spacing w:val="5"/>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uiPriority w:val="99"/>
    <w:unhideWhenUsed/>
    <w:pPr>
      <w:tabs>
        <w:tab w:val="clear" w:pos="228"/>
        <w:tab w:val="center" w:pos="4153" w:leader="none"/>
        <w:tab w:val="right" w:pos="8306" w:leader="none"/>
      </w:tabs>
      <w:snapToGrid w:val="false"/>
    </w:pPr>
    <w:rPr>
      <w:sz w:val="18"/>
      <w:szCs w:val="18"/>
    </w:rPr>
  </w:style>
  <w:style w:type="paragraph" w:styleId="Header">
    <w:name w:val="Header"/>
    <w:basedOn w:val="Normal"/>
    <w:uiPriority w:val="99"/>
    <w:unhideWhenUsed/>
    <w:pPr>
      <w:tabs>
        <w:tab w:val="clear" w:pos="228"/>
        <w:tab w:val="center" w:pos="4153" w:leader="none"/>
        <w:tab w:val="right" w:pos="8306" w:leader="none"/>
      </w:tabs>
      <w:snapToGrid w:val="false"/>
    </w:pPr>
    <w:rPr>
      <w:sz w:val="18"/>
      <w:szCs w:val="18"/>
    </w:rPr>
  </w:style>
  <w:style w:type="paragraph" w:styleId="NormalWeb">
    <w:name w:val="Normal (Web)"/>
    <w:basedOn w:val="Normal"/>
    <w:uiPriority w:val="99"/>
    <w:semiHidden/>
    <w:unhideWhenUsed/>
    <w:qFormat/>
    <w:pPr>
      <w:spacing w:lineRule="auto" w:line="240" w:beforeAutospacing="1" w:afterAutospacing="1"/>
    </w:pPr>
    <w:rPr>
      <w:rFonts w:ascii="Times New Roman" w:hAnsi="Times New Roman" w:eastAsia="Times New Roman" w:cs="Times New Roman"/>
      <w:kern w:val="0"/>
      <w:sz w:val="24"/>
      <w:szCs w:val="24"/>
      <w:lang w:eastAsia="it-IT"/>
      <w14:ligatures w14:val="none"/>
    </w:rPr>
  </w:style>
  <w:style w:type="paragraph" w:styleId="Subtitle">
    <w:name w:val="Subtitle"/>
    <w:basedOn w:val="Normal"/>
    <w:next w:val="Normal"/>
    <w:link w:val="SottotitoloCarattere"/>
    <w:uiPriority w:val="11"/>
    <w:qFormat/>
    <w:pPr/>
    <w:rPr>
      <w:rFonts w:eastAsia="等线 Light" w:cs="" w:cstheme="majorBidi" w:eastAsiaTheme="majorEastAsia"/>
      <w:color w:themeColor="text1" w:themeTint="a6" w:val="595959"/>
      <w:spacing w:val="15"/>
      <w:sz w:val="28"/>
      <w:szCs w:val="28"/>
    </w:rPr>
  </w:style>
  <w:style w:type="paragraph" w:styleId="Title">
    <w:name w:val="Title"/>
    <w:basedOn w:val="Normal"/>
    <w:next w:val="Normal"/>
    <w:link w:val="TitoloCarattere"/>
    <w:uiPriority w:val="10"/>
    <w:qFormat/>
    <w:pPr>
      <w:spacing w:lineRule="auto" w:line="240" w:before="0" w:after="80"/>
      <w:contextualSpacing/>
    </w:pPr>
    <w:rPr>
      <w:rFonts w:ascii="Calibri Light" w:hAnsi="Calibri Light" w:eastAsia="等线 Light" w:cs="" w:asciiTheme="majorHAnsi" w:cstheme="majorBidi" w:eastAsiaTheme="majorEastAsia" w:hAnsiTheme="majorHAnsi"/>
      <w:spacing w:val="-10"/>
      <w:kern w:val="2"/>
      <w:sz w:val="56"/>
      <w:szCs w:val="56"/>
    </w:rPr>
  </w:style>
  <w:style w:type="paragraph" w:styleId="Quote">
    <w:name w:val="Quote"/>
    <w:basedOn w:val="Normal"/>
    <w:next w:val="Normal"/>
    <w:link w:val="CitazioneCarattere"/>
    <w:uiPriority w:val="29"/>
    <w:qFormat/>
    <w:pPr>
      <w:spacing w:before="160" w:after="160"/>
      <w:jc w:val="center"/>
    </w:pPr>
    <w:rPr>
      <w:i/>
      <w:iCs/>
      <w:color w:themeColor="text1" w:themeTint="bf" w:val="404040"/>
    </w:rPr>
  </w:style>
  <w:style w:type="paragraph" w:styleId="ListParagraph">
    <w:name w:val="List Paragraph"/>
    <w:basedOn w:val="Normal"/>
    <w:uiPriority w:val="34"/>
    <w:qFormat/>
    <w:pPr>
      <w:spacing w:before="0" w:after="160"/>
      <w:ind w:left="720"/>
      <w:contextualSpacing/>
    </w:pPr>
    <w:rPr/>
  </w:style>
  <w:style w:type="paragraph" w:styleId="IntenseQuote">
    <w:name w:val="Intense Quote"/>
    <w:basedOn w:val="Normal"/>
    <w:next w:val="Normal"/>
    <w:link w:val="CitazioneintensaCarattere"/>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961</Words>
  <Characters>4462</Characters>
  <CharactersWithSpaces>5426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2025-03-11T08:00:00Z</dcterms:created>
  <dc:creator>Rafael Montenegro</dc:creator>
  <dc:description/>
  <dc:language>en-AU</dc:language>
  <cp:lastModifiedBy>Segretariato CG29</cp:lastModifiedBy>
  <dcterms:modified xsi:type="dcterms:W3CDTF">2025-03-11T08:01:00Z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0836CA70021146F5B6A120691EEDC4C4_12</vt:lpwstr>
  </property>
  <property fmtid="{D5CDD505-2E9C-101B-9397-08002B2CF9AE}" pid="3" name="KSOProductBuildVer">
    <vt:lpwstr>1033-12.2.0.20326</vt:lpwstr>
  </property>
</Properties>
</file>